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0F96B" w14:textId="6F05634A" w:rsidR="00335CF6" w:rsidRPr="00335CF6" w:rsidRDefault="00335CF6" w:rsidP="00335CF6">
      <w:pPr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335CF6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多層次傳銷事業紛爭處理機制查核項目自評表</w:t>
      </w:r>
    </w:p>
    <w:p w14:paraId="4ABAEE1E" w14:textId="77777777" w:rsidR="00335CF6" w:rsidRPr="00335CF6" w:rsidRDefault="00335CF6" w:rsidP="005324C7">
      <w:pPr>
        <w:rPr>
          <w:b/>
          <w:bCs/>
          <w:color w:val="FF0000"/>
          <w:szCs w:val="24"/>
        </w:rPr>
      </w:pPr>
    </w:p>
    <w:p w14:paraId="66822C6A" w14:textId="56BDCEFF" w:rsidR="005324C7" w:rsidRPr="00335CF6" w:rsidRDefault="005324C7" w:rsidP="005324C7">
      <w:pPr>
        <w:rPr>
          <w:b/>
          <w:bCs/>
          <w:sz w:val="22"/>
          <w:szCs w:val="20"/>
        </w:rPr>
      </w:pPr>
      <w:r w:rsidRPr="00335CF6">
        <w:rPr>
          <w:rFonts w:hint="eastAsia"/>
          <w:b/>
          <w:bCs/>
          <w:color w:val="FF0000"/>
          <w:sz w:val="32"/>
          <w:szCs w:val="32"/>
        </w:rPr>
        <w:t>形式查核項目</w:t>
      </w:r>
      <w:r w:rsidRPr="00335CF6">
        <w:rPr>
          <w:rFonts w:hint="eastAsia"/>
          <w:b/>
          <w:bCs/>
          <w:sz w:val="22"/>
          <w:szCs w:val="20"/>
        </w:rPr>
        <w:t xml:space="preserve"> </w:t>
      </w:r>
    </w:p>
    <w:p w14:paraId="76C59BB5" w14:textId="1052664F" w:rsidR="00741822" w:rsidRDefault="005324C7" w:rsidP="00741822">
      <w:pPr>
        <w:rPr>
          <w:b/>
          <w:bCs/>
        </w:rPr>
      </w:pPr>
      <w:r w:rsidRPr="00E31ABA">
        <w:rPr>
          <w:rFonts w:hint="eastAsia"/>
          <w:b/>
          <w:bCs/>
        </w:rPr>
        <w:t>貴公司員工人數</w:t>
      </w:r>
      <w:r w:rsidR="00060430">
        <w:rPr>
          <w:rFonts w:hint="eastAsia"/>
          <w:b/>
          <w:bCs/>
        </w:rPr>
        <w:t>：</w:t>
      </w:r>
      <w:r w:rsidRPr="00E31ABA">
        <w:rPr>
          <w:rFonts w:hint="eastAsia"/>
          <w:b/>
          <w:bCs/>
          <w:u w:val="single"/>
        </w:rPr>
        <w:t xml:space="preserve">                  </w:t>
      </w:r>
      <w:r w:rsidRPr="00E31ABA">
        <w:rPr>
          <w:rFonts w:hint="eastAsia"/>
          <w:b/>
          <w:bCs/>
        </w:rPr>
        <w:t>。</w:t>
      </w:r>
    </w:p>
    <w:p w14:paraId="77D5ECC5" w14:textId="6C6EEEA2" w:rsidR="00741822" w:rsidRPr="00304486" w:rsidRDefault="00741822" w:rsidP="00741822">
      <w:pPr>
        <w:pStyle w:val="a7"/>
        <w:numPr>
          <w:ilvl w:val="0"/>
          <w:numId w:val="9"/>
        </w:numPr>
        <w:ind w:leftChars="0"/>
        <w:rPr>
          <w:b/>
          <w:bCs/>
          <w:highlight w:val="yellow"/>
        </w:rPr>
      </w:pPr>
      <w:r w:rsidRPr="00304486">
        <w:rPr>
          <w:rFonts w:hint="eastAsia"/>
          <w:b/>
          <w:bCs/>
          <w:highlight w:val="yellow"/>
        </w:rPr>
        <w:t>一般申訴程序</w:t>
      </w:r>
      <w:r w:rsidRPr="00304486">
        <w:rPr>
          <w:rFonts w:hint="eastAsia"/>
          <w:b/>
          <w:bCs/>
          <w:highlight w:val="yellow"/>
        </w:rPr>
        <w:t xml:space="preserve"> </w:t>
      </w:r>
    </w:p>
    <w:p w14:paraId="23A3B569" w14:textId="4FF3D5EC" w:rsidR="0067383A" w:rsidRDefault="0067383A" w:rsidP="00236E87">
      <w:pPr>
        <w:pStyle w:val="a7"/>
        <w:numPr>
          <w:ilvl w:val="0"/>
          <w:numId w:val="11"/>
        </w:numPr>
        <w:ind w:leftChars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貴公司是否有設置申訴專線或專用電郵，</w:t>
      </w:r>
      <w:proofErr w:type="gramStart"/>
      <w:r>
        <w:rPr>
          <w:rFonts w:hint="eastAsia"/>
          <w:color w:val="000000" w:themeColor="text1"/>
        </w:rPr>
        <w:t>供傳銷</w:t>
      </w:r>
      <w:proofErr w:type="gramEnd"/>
      <w:r>
        <w:rPr>
          <w:rFonts w:hint="eastAsia"/>
          <w:color w:val="000000" w:themeColor="text1"/>
        </w:rPr>
        <w:t>商申訴時使用？</w:t>
      </w:r>
    </w:p>
    <w:p w14:paraId="7C8ABB9A" w14:textId="77777777" w:rsidR="0067383A" w:rsidRPr="00304486" w:rsidRDefault="0067383A" w:rsidP="0067383A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1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有</w:t>
      </w:r>
      <w:r w:rsidRPr="00304486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</w:t>
      </w:r>
      <w:r w:rsidRPr="00304486">
        <w:rPr>
          <w:rFonts w:hint="eastAsia"/>
        </w:rPr>
        <w:t>無</w:t>
      </w:r>
      <w:r w:rsidRPr="0030448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  </w:t>
      </w:r>
      <w:r w:rsidRPr="00304486">
        <w:rPr>
          <w:rFonts w:hint="eastAsia"/>
        </w:rPr>
        <w:t>(</w:t>
      </w:r>
      <w:r w:rsidRPr="00304486">
        <w:rPr>
          <w:rFonts w:hint="eastAsia"/>
        </w:rPr>
        <w:t>打勾</w:t>
      </w:r>
      <w:r w:rsidRPr="00304486">
        <w:rPr>
          <w:rFonts w:hint="eastAsia"/>
        </w:rPr>
        <w:t>)</w:t>
      </w:r>
    </w:p>
    <w:p w14:paraId="714BF0CA" w14:textId="77777777" w:rsidR="0067383A" w:rsidRPr="00304486" w:rsidRDefault="0067383A" w:rsidP="0067383A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2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所在位置</w:t>
      </w:r>
      <w:r>
        <w:rPr>
          <w:rFonts w:hint="eastAsia"/>
        </w:rPr>
        <w:t>：</w:t>
      </w:r>
      <w:r w:rsidRPr="00304486">
        <w:rPr>
          <w:rFonts w:hint="eastAsia"/>
        </w:rPr>
        <w:t>文件名稱</w:t>
      </w:r>
      <w:r w:rsidRPr="00304486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</w:t>
      </w:r>
      <w:r w:rsidRPr="00304486">
        <w:rPr>
          <w:rFonts w:hint="eastAsia"/>
          <w:u w:val="single"/>
        </w:rPr>
        <w:t xml:space="preserve">         </w:t>
      </w:r>
      <w:r w:rsidRPr="00304486">
        <w:rPr>
          <w:rFonts w:hint="eastAsia"/>
        </w:rPr>
        <w:t>頁碼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項次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。</w:t>
      </w:r>
    </w:p>
    <w:p w14:paraId="09615A51" w14:textId="77777777" w:rsidR="0067383A" w:rsidRPr="00236E87" w:rsidRDefault="0067383A" w:rsidP="0067383A">
      <w:pPr>
        <w:pStyle w:val="a7"/>
        <w:spacing w:line="440" w:lineRule="exact"/>
        <w:ind w:leftChars="0" w:left="357"/>
        <w:rPr>
          <w:color w:val="000000" w:themeColor="text1"/>
        </w:rPr>
      </w:pPr>
      <w:r w:rsidRPr="00236E87">
        <w:rPr>
          <w:rFonts w:hint="eastAsia"/>
          <w:color w:val="000000" w:themeColor="text1"/>
        </w:rPr>
        <w:t>3</w:t>
      </w:r>
      <w:r w:rsidRPr="00236E87">
        <w:rPr>
          <w:color w:val="000000" w:themeColor="text1"/>
        </w:rPr>
        <w:t>)</w:t>
      </w:r>
      <w:r w:rsidRPr="00236E87">
        <w:rPr>
          <w:rFonts w:hint="eastAsia"/>
          <w:color w:val="000000" w:themeColor="text1"/>
        </w:rPr>
        <w:t>.</w:t>
      </w:r>
      <w:r w:rsidRPr="00236E87">
        <w:rPr>
          <w:rFonts w:hint="eastAsia"/>
          <w:color w:val="000000" w:themeColor="text1"/>
        </w:rPr>
        <w:t>其他說明</w:t>
      </w:r>
      <w:r w:rsidRPr="003C7FEF">
        <w:rPr>
          <w:rFonts w:hint="eastAsia"/>
          <w:color w:val="000000" w:themeColor="text1"/>
        </w:rPr>
        <w:t>：</w:t>
      </w:r>
      <w:r w:rsidRPr="00236E87">
        <w:rPr>
          <w:rFonts w:hint="eastAsia"/>
          <w:color w:val="000000" w:themeColor="text1"/>
          <w:u w:val="single"/>
        </w:rPr>
        <w:t xml:space="preserve">         </w:t>
      </w:r>
      <w:r>
        <w:rPr>
          <w:rFonts w:hint="eastAsia"/>
          <w:color w:val="000000" w:themeColor="text1"/>
          <w:u w:val="single"/>
        </w:rPr>
        <w:t xml:space="preserve">　　　　　　　　　</w:t>
      </w:r>
      <w:r w:rsidRPr="00236E87">
        <w:rPr>
          <w:rFonts w:hint="eastAsia"/>
          <w:color w:val="000000" w:themeColor="text1"/>
          <w:u w:val="single"/>
        </w:rPr>
        <w:t xml:space="preserve">                            </w:t>
      </w:r>
      <w:r w:rsidRPr="00236E87">
        <w:rPr>
          <w:rFonts w:hint="eastAsia"/>
          <w:color w:val="000000" w:themeColor="text1"/>
        </w:rPr>
        <w:t>。</w:t>
      </w:r>
    </w:p>
    <w:p w14:paraId="2A42CC9F" w14:textId="77777777" w:rsidR="0067383A" w:rsidRDefault="0067383A" w:rsidP="0067383A">
      <w:pPr>
        <w:pStyle w:val="a7"/>
        <w:ind w:leftChars="0" w:left="360"/>
        <w:jc w:val="both"/>
        <w:rPr>
          <w:rFonts w:hint="eastAsia"/>
          <w:color w:val="000000" w:themeColor="text1"/>
        </w:rPr>
      </w:pPr>
    </w:p>
    <w:p w14:paraId="0EC3FBCA" w14:textId="4C7AF206" w:rsidR="00F74396" w:rsidRPr="00236E87" w:rsidRDefault="00060430" w:rsidP="00236E87">
      <w:pPr>
        <w:pStyle w:val="a7"/>
        <w:numPr>
          <w:ilvl w:val="0"/>
          <w:numId w:val="11"/>
        </w:numPr>
        <w:ind w:leftChars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貴公司處理</w:t>
      </w:r>
      <w:r w:rsidR="00F74396" w:rsidRPr="00236E87">
        <w:rPr>
          <w:rFonts w:hint="eastAsia"/>
          <w:color w:val="000000" w:themeColor="text1"/>
        </w:rPr>
        <w:t>紛爭</w:t>
      </w:r>
      <w:r>
        <w:rPr>
          <w:rFonts w:hint="eastAsia"/>
          <w:color w:val="000000" w:themeColor="text1"/>
        </w:rPr>
        <w:t>的</w:t>
      </w:r>
      <w:r w:rsidR="00F74396" w:rsidRPr="00236E87">
        <w:rPr>
          <w:rFonts w:hint="eastAsia"/>
          <w:color w:val="000000" w:themeColor="text1"/>
        </w:rPr>
        <w:t>過程</w:t>
      </w:r>
      <w:r>
        <w:rPr>
          <w:rFonts w:hint="eastAsia"/>
          <w:color w:val="000000" w:themeColor="text1"/>
        </w:rPr>
        <w:t>中，是否</w:t>
      </w:r>
      <w:r w:rsidR="00F74396" w:rsidRPr="00236E87">
        <w:rPr>
          <w:rFonts w:hint="eastAsia"/>
          <w:color w:val="000000" w:themeColor="text1"/>
        </w:rPr>
        <w:t>有通知</w:t>
      </w:r>
      <w:r>
        <w:rPr>
          <w:rFonts w:hint="eastAsia"/>
          <w:color w:val="000000" w:themeColor="text1"/>
        </w:rPr>
        <w:t>並</w:t>
      </w:r>
      <w:r w:rsidR="00F74396" w:rsidRPr="00236E87">
        <w:rPr>
          <w:rFonts w:hint="eastAsia"/>
          <w:color w:val="000000" w:themeColor="text1"/>
        </w:rPr>
        <w:t>提供</w:t>
      </w:r>
      <w:r>
        <w:rPr>
          <w:rFonts w:hint="eastAsia"/>
          <w:color w:val="000000" w:themeColor="text1"/>
        </w:rPr>
        <w:t>紛爭的當事人</w:t>
      </w:r>
      <w:r w:rsidR="00F74396" w:rsidRPr="00236E87">
        <w:rPr>
          <w:rFonts w:hint="eastAsia"/>
          <w:color w:val="000000" w:themeColor="text1"/>
        </w:rPr>
        <w:t>說明</w:t>
      </w:r>
      <w:r>
        <w:rPr>
          <w:rFonts w:hint="eastAsia"/>
          <w:color w:val="000000" w:themeColor="text1"/>
        </w:rPr>
        <w:t>的機會，使紛爭當事人能</w:t>
      </w:r>
      <w:r w:rsidR="00F74396" w:rsidRPr="00236E87">
        <w:rPr>
          <w:rFonts w:hint="eastAsia"/>
          <w:color w:val="000000" w:themeColor="text1"/>
        </w:rPr>
        <w:t>自由表達陳述意見</w:t>
      </w:r>
      <w:r>
        <w:rPr>
          <w:rFonts w:hint="eastAsia"/>
          <w:color w:val="000000" w:themeColor="text1"/>
        </w:rPr>
        <w:t>？</w:t>
      </w:r>
    </w:p>
    <w:p w14:paraId="79B958BE" w14:textId="77777777" w:rsidR="00060430" w:rsidRPr="00304486" w:rsidRDefault="00060430" w:rsidP="00060430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1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有</w:t>
      </w:r>
      <w:r w:rsidRPr="00304486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</w:t>
      </w:r>
      <w:r w:rsidRPr="00304486">
        <w:rPr>
          <w:rFonts w:hint="eastAsia"/>
        </w:rPr>
        <w:t>無</w:t>
      </w:r>
      <w:r w:rsidRPr="0030448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  </w:t>
      </w:r>
      <w:r w:rsidRPr="00304486">
        <w:rPr>
          <w:rFonts w:hint="eastAsia"/>
        </w:rPr>
        <w:t>(</w:t>
      </w:r>
      <w:r w:rsidRPr="00304486">
        <w:rPr>
          <w:rFonts w:hint="eastAsia"/>
        </w:rPr>
        <w:t>打勾</w:t>
      </w:r>
      <w:r w:rsidRPr="00304486">
        <w:rPr>
          <w:rFonts w:hint="eastAsia"/>
        </w:rPr>
        <w:t>)</w:t>
      </w:r>
    </w:p>
    <w:p w14:paraId="568E5C65" w14:textId="77777777" w:rsidR="00060430" w:rsidRPr="00304486" w:rsidRDefault="00060430" w:rsidP="00060430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2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所在位置</w:t>
      </w:r>
      <w:r>
        <w:rPr>
          <w:rFonts w:hint="eastAsia"/>
        </w:rPr>
        <w:t>：</w:t>
      </w:r>
      <w:r w:rsidRPr="00304486">
        <w:rPr>
          <w:rFonts w:hint="eastAsia"/>
        </w:rPr>
        <w:t>文件名稱</w:t>
      </w:r>
      <w:r w:rsidRPr="00304486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</w:t>
      </w:r>
      <w:r w:rsidRPr="00304486">
        <w:rPr>
          <w:rFonts w:hint="eastAsia"/>
          <w:u w:val="single"/>
        </w:rPr>
        <w:t xml:space="preserve">         </w:t>
      </w:r>
      <w:r w:rsidRPr="00304486">
        <w:rPr>
          <w:rFonts w:hint="eastAsia"/>
        </w:rPr>
        <w:t>頁碼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項次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。</w:t>
      </w:r>
    </w:p>
    <w:p w14:paraId="2E7B73C5" w14:textId="77777777" w:rsidR="00060430" w:rsidRPr="00236E87" w:rsidRDefault="00060430" w:rsidP="00060430">
      <w:pPr>
        <w:pStyle w:val="a7"/>
        <w:spacing w:line="440" w:lineRule="exact"/>
        <w:ind w:leftChars="0" w:left="357"/>
        <w:rPr>
          <w:color w:val="000000" w:themeColor="text1"/>
        </w:rPr>
      </w:pPr>
      <w:r w:rsidRPr="00236E87">
        <w:rPr>
          <w:rFonts w:hint="eastAsia"/>
          <w:color w:val="000000" w:themeColor="text1"/>
        </w:rPr>
        <w:t>3</w:t>
      </w:r>
      <w:r w:rsidRPr="00236E87">
        <w:rPr>
          <w:color w:val="000000" w:themeColor="text1"/>
        </w:rPr>
        <w:t>)</w:t>
      </w:r>
      <w:r w:rsidRPr="00236E87">
        <w:rPr>
          <w:rFonts w:hint="eastAsia"/>
          <w:color w:val="000000" w:themeColor="text1"/>
        </w:rPr>
        <w:t>.</w:t>
      </w:r>
      <w:r w:rsidRPr="00236E87">
        <w:rPr>
          <w:rFonts w:hint="eastAsia"/>
          <w:color w:val="000000" w:themeColor="text1"/>
        </w:rPr>
        <w:t>其他說明</w:t>
      </w:r>
      <w:r w:rsidRPr="00B91323">
        <w:rPr>
          <w:rFonts w:hint="eastAsia"/>
          <w:color w:val="000000" w:themeColor="text1"/>
        </w:rPr>
        <w:t>：</w:t>
      </w:r>
      <w:r w:rsidRPr="00236E87">
        <w:rPr>
          <w:rFonts w:hint="eastAsia"/>
          <w:color w:val="000000" w:themeColor="text1"/>
          <w:u w:val="single"/>
        </w:rPr>
        <w:t xml:space="preserve">         </w:t>
      </w:r>
      <w:r>
        <w:rPr>
          <w:rFonts w:hint="eastAsia"/>
          <w:color w:val="000000" w:themeColor="text1"/>
          <w:u w:val="single"/>
        </w:rPr>
        <w:t xml:space="preserve">　　　　　　　　　</w:t>
      </w:r>
      <w:r w:rsidRPr="00236E87">
        <w:rPr>
          <w:rFonts w:hint="eastAsia"/>
          <w:color w:val="000000" w:themeColor="text1"/>
          <w:u w:val="single"/>
        </w:rPr>
        <w:t xml:space="preserve">                            </w:t>
      </w:r>
      <w:r w:rsidRPr="00236E87">
        <w:rPr>
          <w:rFonts w:hint="eastAsia"/>
          <w:color w:val="000000" w:themeColor="text1"/>
        </w:rPr>
        <w:t>。</w:t>
      </w:r>
    </w:p>
    <w:p w14:paraId="7597F7EF" w14:textId="77777777" w:rsidR="00741822" w:rsidRPr="00236E87" w:rsidRDefault="00741822" w:rsidP="00741822">
      <w:pPr>
        <w:pStyle w:val="a7"/>
        <w:rPr>
          <w:color w:val="000000" w:themeColor="text1"/>
        </w:rPr>
      </w:pPr>
    </w:p>
    <w:p w14:paraId="50A956E0" w14:textId="3C42597C" w:rsidR="005324C7" w:rsidRPr="00236E87" w:rsidRDefault="00B304B8" w:rsidP="00236E87">
      <w:pPr>
        <w:pStyle w:val="a7"/>
        <w:numPr>
          <w:ilvl w:val="0"/>
          <w:numId w:val="11"/>
        </w:numPr>
        <w:ind w:leftChars="0"/>
        <w:rPr>
          <w:b/>
          <w:bCs/>
          <w:color w:val="000000" w:themeColor="text1"/>
        </w:rPr>
      </w:pPr>
      <w:r>
        <w:rPr>
          <w:rFonts w:hint="eastAsia"/>
          <w:color w:val="000000" w:themeColor="text1"/>
        </w:rPr>
        <w:t>貴公司通知紛爭當事人提出說明時，是否</w:t>
      </w:r>
      <w:r w:rsidR="005324C7" w:rsidRPr="00236E87">
        <w:rPr>
          <w:rFonts w:hint="eastAsia"/>
          <w:color w:val="000000" w:themeColor="text1"/>
        </w:rPr>
        <w:t>有</w:t>
      </w:r>
      <w:r w:rsidR="00A67338">
        <w:rPr>
          <w:rFonts w:hint="eastAsia"/>
          <w:color w:val="000000" w:themeColor="text1"/>
        </w:rPr>
        <w:t>給予</w:t>
      </w:r>
      <w:r>
        <w:rPr>
          <w:rFonts w:hint="eastAsia"/>
          <w:color w:val="000000" w:themeColor="text1"/>
        </w:rPr>
        <w:t>紛爭當事人</w:t>
      </w:r>
      <w:r w:rsidR="00431AE8">
        <w:rPr>
          <w:rFonts w:hint="eastAsia"/>
          <w:color w:val="000000" w:themeColor="text1"/>
        </w:rPr>
        <w:t>提出說明</w:t>
      </w:r>
      <w:r>
        <w:rPr>
          <w:rFonts w:hint="eastAsia"/>
          <w:color w:val="000000" w:themeColor="text1"/>
        </w:rPr>
        <w:t>的</w:t>
      </w:r>
      <w:r w:rsidR="00431AE8">
        <w:rPr>
          <w:rFonts w:hint="eastAsia"/>
          <w:color w:val="000000" w:themeColor="text1"/>
        </w:rPr>
        <w:t>時間？</w:t>
      </w:r>
    </w:p>
    <w:p w14:paraId="0BFFFF17" w14:textId="77777777" w:rsidR="00B304B8" w:rsidRPr="00304486" w:rsidRDefault="00B304B8" w:rsidP="00B304B8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1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有</w:t>
      </w:r>
      <w:r w:rsidRPr="00304486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</w:t>
      </w:r>
      <w:r w:rsidRPr="00304486">
        <w:rPr>
          <w:rFonts w:hint="eastAsia"/>
        </w:rPr>
        <w:t>無</w:t>
      </w:r>
      <w:r w:rsidRPr="0030448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  </w:t>
      </w:r>
      <w:r w:rsidRPr="00304486">
        <w:rPr>
          <w:rFonts w:hint="eastAsia"/>
        </w:rPr>
        <w:t>(</w:t>
      </w:r>
      <w:r w:rsidRPr="00304486">
        <w:rPr>
          <w:rFonts w:hint="eastAsia"/>
        </w:rPr>
        <w:t>打勾</w:t>
      </w:r>
      <w:r w:rsidRPr="00304486">
        <w:rPr>
          <w:rFonts w:hint="eastAsia"/>
        </w:rPr>
        <w:t>)</w:t>
      </w:r>
    </w:p>
    <w:p w14:paraId="76E9C4B5" w14:textId="77777777" w:rsidR="00B304B8" w:rsidRPr="00304486" w:rsidRDefault="00B304B8" w:rsidP="00B304B8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2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所在位置</w:t>
      </w:r>
      <w:r>
        <w:rPr>
          <w:rFonts w:hint="eastAsia"/>
        </w:rPr>
        <w:t>：</w:t>
      </w:r>
      <w:r w:rsidRPr="00304486">
        <w:rPr>
          <w:rFonts w:hint="eastAsia"/>
        </w:rPr>
        <w:t>文件名稱</w:t>
      </w:r>
      <w:r w:rsidRPr="00304486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</w:t>
      </w:r>
      <w:r w:rsidRPr="00304486">
        <w:rPr>
          <w:rFonts w:hint="eastAsia"/>
          <w:u w:val="single"/>
        </w:rPr>
        <w:t xml:space="preserve">         </w:t>
      </w:r>
      <w:r w:rsidRPr="00304486">
        <w:rPr>
          <w:rFonts w:hint="eastAsia"/>
        </w:rPr>
        <w:t>頁碼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項次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。</w:t>
      </w:r>
    </w:p>
    <w:p w14:paraId="012C4C2B" w14:textId="77777777" w:rsidR="00B304B8" w:rsidRPr="00236E87" w:rsidRDefault="00B304B8" w:rsidP="00B304B8">
      <w:pPr>
        <w:pStyle w:val="a7"/>
        <w:spacing w:line="440" w:lineRule="exact"/>
        <w:ind w:leftChars="0" w:left="357"/>
        <w:rPr>
          <w:color w:val="000000" w:themeColor="text1"/>
        </w:rPr>
      </w:pPr>
      <w:r w:rsidRPr="00236E87">
        <w:rPr>
          <w:rFonts w:hint="eastAsia"/>
          <w:color w:val="000000" w:themeColor="text1"/>
        </w:rPr>
        <w:t>3</w:t>
      </w:r>
      <w:r w:rsidRPr="00236E87">
        <w:rPr>
          <w:color w:val="000000" w:themeColor="text1"/>
        </w:rPr>
        <w:t>)</w:t>
      </w:r>
      <w:r w:rsidRPr="00236E87">
        <w:rPr>
          <w:rFonts w:hint="eastAsia"/>
          <w:color w:val="000000" w:themeColor="text1"/>
        </w:rPr>
        <w:t>.</w:t>
      </w:r>
      <w:r w:rsidRPr="00236E87">
        <w:rPr>
          <w:rFonts w:hint="eastAsia"/>
          <w:color w:val="000000" w:themeColor="text1"/>
        </w:rPr>
        <w:t>其他說明</w:t>
      </w:r>
      <w:r w:rsidRPr="00B91323">
        <w:rPr>
          <w:rFonts w:hint="eastAsia"/>
          <w:color w:val="000000" w:themeColor="text1"/>
        </w:rPr>
        <w:t>：</w:t>
      </w:r>
      <w:r w:rsidRPr="00236E87">
        <w:rPr>
          <w:rFonts w:hint="eastAsia"/>
          <w:color w:val="000000" w:themeColor="text1"/>
          <w:u w:val="single"/>
        </w:rPr>
        <w:t xml:space="preserve">         </w:t>
      </w:r>
      <w:r>
        <w:rPr>
          <w:rFonts w:hint="eastAsia"/>
          <w:color w:val="000000" w:themeColor="text1"/>
          <w:u w:val="single"/>
        </w:rPr>
        <w:t xml:space="preserve">　　　　　　　　　</w:t>
      </w:r>
      <w:r w:rsidRPr="00236E87">
        <w:rPr>
          <w:rFonts w:hint="eastAsia"/>
          <w:color w:val="000000" w:themeColor="text1"/>
          <w:u w:val="single"/>
        </w:rPr>
        <w:t xml:space="preserve">                            </w:t>
      </w:r>
      <w:r w:rsidRPr="00236E87">
        <w:rPr>
          <w:rFonts w:hint="eastAsia"/>
          <w:color w:val="000000" w:themeColor="text1"/>
        </w:rPr>
        <w:t>。</w:t>
      </w:r>
    </w:p>
    <w:p w14:paraId="3132E793" w14:textId="77777777" w:rsidR="00741822" w:rsidRPr="00236E87" w:rsidRDefault="00741822">
      <w:pPr>
        <w:rPr>
          <w:color w:val="000000" w:themeColor="text1"/>
        </w:rPr>
      </w:pPr>
    </w:p>
    <w:p w14:paraId="59225578" w14:textId="6A4933C1" w:rsidR="0067383A" w:rsidRDefault="0067383A">
      <w:pPr>
        <w:pStyle w:val="a7"/>
        <w:numPr>
          <w:ilvl w:val="0"/>
          <w:numId w:val="11"/>
        </w:numPr>
        <w:ind w:leftChars="0"/>
        <w:jc w:val="both"/>
        <w:rPr>
          <w:color w:val="000000" w:themeColor="text1"/>
        </w:rPr>
      </w:pPr>
      <w:r w:rsidRPr="0067383A">
        <w:rPr>
          <w:rFonts w:hint="eastAsia"/>
          <w:color w:val="000000" w:themeColor="text1"/>
        </w:rPr>
        <w:t>貴公司處理紛爭案件，</w:t>
      </w:r>
      <w:r>
        <w:rPr>
          <w:rFonts w:hint="eastAsia"/>
          <w:color w:val="000000" w:themeColor="text1"/>
        </w:rPr>
        <w:t>是否有設定全案件處理期限？</w:t>
      </w:r>
    </w:p>
    <w:p w14:paraId="14722426" w14:textId="77777777" w:rsidR="0067383A" w:rsidRPr="00304486" w:rsidRDefault="0067383A" w:rsidP="0067383A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1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有</w:t>
      </w:r>
      <w:r w:rsidRPr="00304486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</w:t>
      </w:r>
      <w:r w:rsidRPr="00304486">
        <w:rPr>
          <w:rFonts w:hint="eastAsia"/>
        </w:rPr>
        <w:t>無</w:t>
      </w:r>
      <w:r w:rsidRPr="0030448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  </w:t>
      </w:r>
      <w:r w:rsidRPr="00304486">
        <w:rPr>
          <w:rFonts w:hint="eastAsia"/>
        </w:rPr>
        <w:t>(</w:t>
      </w:r>
      <w:r w:rsidRPr="00304486">
        <w:rPr>
          <w:rFonts w:hint="eastAsia"/>
        </w:rPr>
        <w:t>打勾</w:t>
      </w:r>
      <w:r w:rsidRPr="00304486">
        <w:rPr>
          <w:rFonts w:hint="eastAsia"/>
        </w:rPr>
        <w:t>)</w:t>
      </w:r>
    </w:p>
    <w:p w14:paraId="79E17827" w14:textId="77777777" w:rsidR="0067383A" w:rsidRPr="00304486" w:rsidRDefault="0067383A" w:rsidP="0067383A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2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所在位置</w:t>
      </w:r>
      <w:r>
        <w:rPr>
          <w:rFonts w:hint="eastAsia"/>
        </w:rPr>
        <w:t>：</w:t>
      </w:r>
      <w:r w:rsidRPr="00304486">
        <w:rPr>
          <w:rFonts w:hint="eastAsia"/>
        </w:rPr>
        <w:t>文件名稱</w:t>
      </w:r>
      <w:r w:rsidRPr="00304486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</w:t>
      </w:r>
      <w:r w:rsidRPr="00304486">
        <w:rPr>
          <w:rFonts w:hint="eastAsia"/>
          <w:u w:val="single"/>
        </w:rPr>
        <w:t xml:space="preserve">         </w:t>
      </w:r>
      <w:r w:rsidRPr="00304486">
        <w:rPr>
          <w:rFonts w:hint="eastAsia"/>
        </w:rPr>
        <w:t>頁碼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項次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。</w:t>
      </w:r>
    </w:p>
    <w:p w14:paraId="59CB72C4" w14:textId="77777777" w:rsidR="0067383A" w:rsidRDefault="0067383A" w:rsidP="0067383A">
      <w:pPr>
        <w:pStyle w:val="a7"/>
        <w:spacing w:line="440" w:lineRule="exact"/>
        <w:ind w:leftChars="0" w:left="357"/>
        <w:rPr>
          <w:color w:val="000000" w:themeColor="text1"/>
        </w:rPr>
      </w:pPr>
      <w:r w:rsidRPr="00236E87">
        <w:rPr>
          <w:rFonts w:hint="eastAsia"/>
          <w:color w:val="000000" w:themeColor="text1"/>
        </w:rPr>
        <w:t>3</w:t>
      </w:r>
      <w:r w:rsidRPr="00236E87">
        <w:rPr>
          <w:color w:val="000000" w:themeColor="text1"/>
        </w:rPr>
        <w:t>)</w:t>
      </w:r>
      <w:r w:rsidRPr="00236E87">
        <w:rPr>
          <w:rFonts w:hint="eastAsia"/>
          <w:color w:val="000000" w:themeColor="text1"/>
        </w:rPr>
        <w:t>.</w:t>
      </w:r>
      <w:r w:rsidRPr="00236E87">
        <w:rPr>
          <w:rFonts w:hint="eastAsia"/>
          <w:color w:val="000000" w:themeColor="text1"/>
        </w:rPr>
        <w:t>其他說明</w:t>
      </w:r>
      <w:r w:rsidRPr="00B91323">
        <w:rPr>
          <w:rFonts w:hint="eastAsia"/>
          <w:color w:val="000000" w:themeColor="text1"/>
        </w:rPr>
        <w:t>：</w:t>
      </w:r>
      <w:r w:rsidRPr="00236E87">
        <w:rPr>
          <w:rFonts w:hint="eastAsia"/>
          <w:color w:val="000000" w:themeColor="text1"/>
          <w:u w:val="single"/>
        </w:rPr>
        <w:t xml:space="preserve">         </w:t>
      </w:r>
      <w:r>
        <w:rPr>
          <w:rFonts w:hint="eastAsia"/>
          <w:color w:val="000000" w:themeColor="text1"/>
          <w:u w:val="single"/>
        </w:rPr>
        <w:t xml:space="preserve">　　　　　　　　　</w:t>
      </w:r>
      <w:r w:rsidRPr="00236E87">
        <w:rPr>
          <w:rFonts w:hint="eastAsia"/>
          <w:color w:val="000000" w:themeColor="text1"/>
          <w:u w:val="single"/>
        </w:rPr>
        <w:t xml:space="preserve">                            </w:t>
      </w:r>
      <w:r w:rsidRPr="00236E87">
        <w:rPr>
          <w:rFonts w:hint="eastAsia"/>
          <w:color w:val="000000" w:themeColor="text1"/>
        </w:rPr>
        <w:t>。</w:t>
      </w:r>
    </w:p>
    <w:p w14:paraId="09AFE762" w14:textId="77777777" w:rsidR="0067383A" w:rsidRPr="0067383A" w:rsidRDefault="0067383A" w:rsidP="0067383A">
      <w:pPr>
        <w:pStyle w:val="a7"/>
        <w:ind w:leftChars="0" w:left="360"/>
        <w:jc w:val="both"/>
        <w:rPr>
          <w:rFonts w:hint="eastAsia"/>
          <w:color w:val="000000" w:themeColor="text1"/>
        </w:rPr>
      </w:pPr>
    </w:p>
    <w:p w14:paraId="0B76A1E0" w14:textId="58629606" w:rsidR="005324C7" w:rsidRPr="003C7FEF" w:rsidRDefault="00EF2337">
      <w:pPr>
        <w:pStyle w:val="a7"/>
        <w:numPr>
          <w:ilvl w:val="0"/>
          <w:numId w:val="11"/>
        </w:numPr>
        <w:ind w:leftChars="0"/>
        <w:jc w:val="both"/>
        <w:rPr>
          <w:b/>
          <w:bCs/>
          <w:color w:val="000000" w:themeColor="text1"/>
        </w:rPr>
      </w:pPr>
      <w:r>
        <w:rPr>
          <w:rFonts w:hint="eastAsia"/>
          <w:color w:val="000000" w:themeColor="text1"/>
        </w:rPr>
        <w:t>貴公司處理紛爭案件並</w:t>
      </w:r>
      <w:r w:rsidR="00145347">
        <w:rPr>
          <w:rFonts w:hint="eastAsia"/>
          <w:color w:val="000000" w:themeColor="text1"/>
        </w:rPr>
        <w:t>作</w:t>
      </w:r>
      <w:r>
        <w:rPr>
          <w:rFonts w:hint="eastAsia"/>
          <w:color w:val="000000" w:themeColor="text1"/>
        </w:rPr>
        <w:t>出最後決定</w:t>
      </w:r>
      <w:r w:rsidR="00F74396" w:rsidRPr="00236E87">
        <w:rPr>
          <w:rFonts w:hint="eastAsia"/>
          <w:color w:val="000000" w:themeColor="text1"/>
        </w:rPr>
        <w:t>後</w:t>
      </w:r>
      <w:bookmarkStart w:id="0" w:name="_Hlk23289625"/>
      <w:r>
        <w:rPr>
          <w:rFonts w:hint="eastAsia"/>
          <w:color w:val="000000" w:themeColor="text1"/>
        </w:rPr>
        <w:t>（</w:t>
      </w:r>
      <w:r w:rsidR="000F4151" w:rsidRPr="00236E87">
        <w:rPr>
          <w:rFonts w:hint="eastAsia"/>
          <w:color w:val="000000" w:themeColor="text1"/>
        </w:rPr>
        <w:t>包括</w:t>
      </w:r>
      <w:r>
        <w:rPr>
          <w:rFonts w:hint="eastAsia"/>
          <w:color w:val="000000" w:themeColor="text1"/>
        </w:rPr>
        <w:t>傳銷商對</w:t>
      </w:r>
      <w:r w:rsidR="00AE2D21">
        <w:rPr>
          <w:rFonts w:hint="eastAsia"/>
          <w:color w:val="000000" w:themeColor="text1"/>
        </w:rPr>
        <w:t>紛爭</w:t>
      </w:r>
      <w:r>
        <w:rPr>
          <w:rFonts w:hint="eastAsia"/>
          <w:color w:val="000000" w:themeColor="text1"/>
        </w:rPr>
        <w:t>案件決定</w:t>
      </w:r>
      <w:r w:rsidR="007C01FE">
        <w:rPr>
          <w:rFonts w:hint="eastAsia"/>
          <w:color w:val="000000" w:themeColor="text1"/>
        </w:rPr>
        <w:t>不服</w:t>
      </w:r>
      <w:r>
        <w:rPr>
          <w:rFonts w:hint="eastAsia"/>
          <w:color w:val="000000" w:themeColor="text1"/>
        </w:rPr>
        <w:t>再提出的申訴）</w:t>
      </w:r>
      <w:bookmarkEnd w:id="0"/>
      <w:r w:rsidR="00F74396" w:rsidRPr="00236E87">
        <w:rPr>
          <w:rFonts w:hint="eastAsia"/>
          <w:color w:val="000000" w:themeColor="text1"/>
        </w:rPr>
        <w:t>，相關</w:t>
      </w:r>
      <w:r>
        <w:rPr>
          <w:rFonts w:hint="eastAsia"/>
          <w:color w:val="000000" w:themeColor="text1"/>
        </w:rPr>
        <w:t>的</w:t>
      </w:r>
      <w:r w:rsidR="00F74396" w:rsidRPr="00236E87">
        <w:rPr>
          <w:rFonts w:hint="eastAsia"/>
          <w:color w:val="000000" w:themeColor="text1"/>
        </w:rPr>
        <w:t>資料</w:t>
      </w:r>
      <w:r>
        <w:rPr>
          <w:rFonts w:hint="eastAsia"/>
          <w:color w:val="000000" w:themeColor="text1"/>
        </w:rPr>
        <w:t>是否有</w:t>
      </w:r>
      <w:r w:rsidR="00F74396" w:rsidRPr="00236E87">
        <w:rPr>
          <w:rFonts w:hint="eastAsia"/>
          <w:color w:val="000000" w:themeColor="text1"/>
        </w:rPr>
        <w:t>保存</w:t>
      </w:r>
      <w:r>
        <w:rPr>
          <w:rFonts w:hint="eastAsia"/>
          <w:color w:val="000000" w:themeColor="text1"/>
        </w:rPr>
        <w:t>至少三年</w:t>
      </w:r>
      <w:r w:rsidR="007C01FE">
        <w:rPr>
          <w:rFonts w:hint="eastAsia"/>
          <w:color w:val="000000" w:themeColor="text1"/>
        </w:rPr>
        <w:t>？</w:t>
      </w:r>
      <w:r w:rsidRPr="003C7FEF">
        <w:rPr>
          <w:rFonts w:hint="eastAsia"/>
          <w:color w:val="000000" w:themeColor="text1"/>
        </w:rPr>
        <w:t>（</w:t>
      </w:r>
      <w:r w:rsidR="00F74396" w:rsidRPr="003C7FEF">
        <w:rPr>
          <w:rFonts w:hint="eastAsia"/>
          <w:color w:val="000000" w:themeColor="text1"/>
        </w:rPr>
        <w:t>傳保會輔導審查要點規定</w:t>
      </w:r>
      <w:r w:rsidRPr="003C7FEF">
        <w:rPr>
          <w:rFonts w:hint="eastAsia"/>
          <w:color w:val="000000" w:themeColor="text1"/>
        </w:rPr>
        <w:t>）</w:t>
      </w:r>
    </w:p>
    <w:p w14:paraId="11894E2F" w14:textId="77777777" w:rsidR="00EF2337" w:rsidRPr="00304486" w:rsidRDefault="00EF2337" w:rsidP="00EF2337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1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有</w:t>
      </w:r>
      <w:r w:rsidRPr="00304486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</w:t>
      </w:r>
      <w:r w:rsidRPr="00304486">
        <w:rPr>
          <w:rFonts w:hint="eastAsia"/>
        </w:rPr>
        <w:t>無</w:t>
      </w:r>
      <w:r w:rsidRPr="0030448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  </w:t>
      </w:r>
      <w:r w:rsidRPr="00304486">
        <w:rPr>
          <w:rFonts w:hint="eastAsia"/>
        </w:rPr>
        <w:t>(</w:t>
      </w:r>
      <w:r w:rsidRPr="00304486">
        <w:rPr>
          <w:rFonts w:hint="eastAsia"/>
        </w:rPr>
        <w:t>打勾</w:t>
      </w:r>
      <w:r w:rsidRPr="00304486">
        <w:rPr>
          <w:rFonts w:hint="eastAsia"/>
        </w:rPr>
        <w:t>)</w:t>
      </w:r>
    </w:p>
    <w:p w14:paraId="5B890902" w14:textId="77777777" w:rsidR="00EF2337" w:rsidRPr="00304486" w:rsidRDefault="00EF2337" w:rsidP="00EF2337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2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所在位置</w:t>
      </w:r>
      <w:r>
        <w:rPr>
          <w:rFonts w:hint="eastAsia"/>
        </w:rPr>
        <w:t>：</w:t>
      </w:r>
      <w:r w:rsidRPr="00304486">
        <w:rPr>
          <w:rFonts w:hint="eastAsia"/>
        </w:rPr>
        <w:t>文件名稱</w:t>
      </w:r>
      <w:r w:rsidRPr="00304486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</w:t>
      </w:r>
      <w:r w:rsidRPr="00304486">
        <w:rPr>
          <w:rFonts w:hint="eastAsia"/>
          <w:u w:val="single"/>
        </w:rPr>
        <w:t xml:space="preserve">         </w:t>
      </w:r>
      <w:r w:rsidRPr="00304486">
        <w:rPr>
          <w:rFonts w:hint="eastAsia"/>
        </w:rPr>
        <w:t>頁碼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項次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。</w:t>
      </w:r>
    </w:p>
    <w:p w14:paraId="332B8AD0" w14:textId="77777777" w:rsidR="00EF2337" w:rsidRDefault="00EF2337" w:rsidP="00EF2337">
      <w:pPr>
        <w:pStyle w:val="a7"/>
        <w:spacing w:line="440" w:lineRule="exact"/>
        <w:ind w:leftChars="0" w:left="357"/>
        <w:rPr>
          <w:color w:val="000000" w:themeColor="text1"/>
        </w:rPr>
      </w:pPr>
      <w:r w:rsidRPr="00236E87">
        <w:rPr>
          <w:rFonts w:hint="eastAsia"/>
          <w:color w:val="000000" w:themeColor="text1"/>
        </w:rPr>
        <w:t>3</w:t>
      </w:r>
      <w:r w:rsidRPr="00236E87">
        <w:rPr>
          <w:color w:val="000000" w:themeColor="text1"/>
        </w:rPr>
        <w:t>)</w:t>
      </w:r>
      <w:r w:rsidRPr="00236E87">
        <w:rPr>
          <w:rFonts w:hint="eastAsia"/>
          <w:color w:val="000000" w:themeColor="text1"/>
        </w:rPr>
        <w:t>.</w:t>
      </w:r>
      <w:r w:rsidRPr="00236E87">
        <w:rPr>
          <w:rFonts w:hint="eastAsia"/>
          <w:color w:val="000000" w:themeColor="text1"/>
        </w:rPr>
        <w:t>其他說明</w:t>
      </w:r>
      <w:r w:rsidRPr="00B91323">
        <w:rPr>
          <w:rFonts w:hint="eastAsia"/>
          <w:color w:val="000000" w:themeColor="text1"/>
        </w:rPr>
        <w:t>：</w:t>
      </w:r>
      <w:r w:rsidRPr="00236E87">
        <w:rPr>
          <w:rFonts w:hint="eastAsia"/>
          <w:color w:val="000000" w:themeColor="text1"/>
          <w:u w:val="single"/>
        </w:rPr>
        <w:t xml:space="preserve">         </w:t>
      </w:r>
      <w:r>
        <w:rPr>
          <w:rFonts w:hint="eastAsia"/>
          <w:color w:val="000000" w:themeColor="text1"/>
          <w:u w:val="single"/>
        </w:rPr>
        <w:t xml:space="preserve">　　　　　　　　　</w:t>
      </w:r>
      <w:r w:rsidRPr="00236E87">
        <w:rPr>
          <w:rFonts w:hint="eastAsia"/>
          <w:color w:val="000000" w:themeColor="text1"/>
          <w:u w:val="single"/>
        </w:rPr>
        <w:t xml:space="preserve">                            </w:t>
      </w:r>
      <w:r w:rsidRPr="00236E87">
        <w:rPr>
          <w:rFonts w:hint="eastAsia"/>
          <w:color w:val="000000" w:themeColor="text1"/>
        </w:rPr>
        <w:t>。</w:t>
      </w:r>
    </w:p>
    <w:p w14:paraId="315FA712" w14:textId="77777777" w:rsidR="00741822" w:rsidRPr="00236E87" w:rsidRDefault="00741822" w:rsidP="005324C7">
      <w:pPr>
        <w:rPr>
          <w:color w:val="000000" w:themeColor="text1"/>
        </w:rPr>
      </w:pPr>
    </w:p>
    <w:p w14:paraId="612CC153" w14:textId="0EA1E3AF" w:rsidR="005324C7" w:rsidRPr="00236E87" w:rsidRDefault="007C01FE" w:rsidP="00236E87">
      <w:pPr>
        <w:pStyle w:val="a7"/>
        <w:numPr>
          <w:ilvl w:val="0"/>
          <w:numId w:val="11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貴公司</w:t>
      </w:r>
      <w:r w:rsidR="00D06BC3" w:rsidRPr="00236E87">
        <w:rPr>
          <w:rFonts w:hint="eastAsia"/>
          <w:color w:val="000000" w:themeColor="text1"/>
        </w:rPr>
        <w:t>有無於經營手冊、營業守則或參加契約中</w:t>
      </w:r>
      <w:r w:rsidR="00D06BC3">
        <w:rPr>
          <w:rFonts w:hint="eastAsia"/>
          <w:color w:val="000000" w:themeColor="text1"/>
        </w:rPr>
        <w:t>，</w:t>
      </w:r>
      <w:r w:rsidR="005324C7" w:rsidRPr="00236E87">
        <w:rPr>
          <w:rFonts w:hint="eastAsia"/>
          <w:color w:val="000000" w:themeColor="text1"/>
        </w:rPr>
        <w:t>告知傳銷商</w:t>
      </w:r>
      <w:r>
        <w:rPr>
          <w:rFonts w:hint="eastAsia"/>
          <w:color w:val="000000" w:themeColor="text1"/>
        </w:rPr>
        <w:t>各項違規事由與禁</w:t>
      </w:r>
      <w:r>
        <w:rPr>
          <w:rFonts w:hint="eastAsia"/>
          <w:color w:val="000000" w:themeColor="text1"/>
        </w:rPr>
        <w:lastRenderedPageBreak/>
        <w:t>止事項</w:t>
      </w:r>
      <w:r w:rsidR="005324C7" w:rsidRPr="00236E87">
        <w:rPr>
          <w:rFonts w:hint="eastAsia"/>
          <w:color w:val="000000" w:themeColor="text1"/>
        </w:rPr>
        <w:t>？</w:t>
      </w:r>
    </w:p>
    <w:p w14:paraId="05F1C921" w14:textId="77777777" w:rsidR="007C01FE" w:rsidRPr="00304486" w:rsidRDefault="007C01FE" w:rsidP="007C01FE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1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有</w:t>
      </w:r>
      <w:r w:rsidRPr="00304486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</w:t>
      </w:r>
      <w:r w:rsidRPr="00304486">
        <w:rPr>
          <w:rFonts w:hint="eastAsia"/>
        </w:rPr>
        <w:t>無</w:t>
      </w:r>
      <w:r w:rsidRPr="0030448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  </w:t>
      </w:r>
      <w:r w:rsidRPr="00304486">
        <w:rPr>
          <w:rFonts w:hint="eastAsia"/>
        </w:rPr>
        <w:t>(</w:t>
      </w:r>
      <w:r w:rsidRPr="00304486">
        <w:rPr>
          <w:rFonts w:hint="eastAsia"/>
        </w:rPr>
        <w:t>打勾</w:t>
      </w:r>
      <w:r w:rsidRPr="00304486">
        <w:rPr>
          <w:rFonts w:hint="eastAsia"/>
        </w:rPr>
        <w:t>)</w:t>
      </w:r>
    </w:p>
    <w:p w14:paraId="27BDB16F" w14:textId="77777777" w:rsidR="007C01FE" w:rsidRPr="00304486" w:rsidRDefault="007C01FE" w:rsidP="007C01FE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2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所在位置</w:t>
      </w:r>
      <w:r>
        <w:rPr>
          <w:rFonts w:hint="eastAsia"/>
        </w:rPr>
        <w:t>：</w:t>
      </w:r>
      <w:r w:rsidRPr="00304486">
        <w:rPr>
          <w:rFonts w:hint="eastAsia"/>
        </w:rPr>
        <w:t>文件名稱</w:t>
      </w:r>
      <w:r w:rsidRPr="00304486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</w:t>
      </w:r>
      <w:r w:rsidRPr="00304486">
        <w:rPr>
          <w:rFonts w:hint="eastAsia"/>
          <w:u w:val="single"/>
        </w:rPr>
        <w:t xml:space="preserve">         </w:t>
      </w:r>
      <w:r w:rsidRPr="00304486">
        <w:rPr>
          <w:rFonts w:hint="eastAsia"/>
        </w:rPr>
        <w:t>頁碼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項次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。</w:t>
      </w:r>
    </w:p>
    <w:p w14:paraId="334CBCE0" w14:textId="77777777" w:rsidR="007C01FE" w:rsidRDefault="007C01FE" w:rsidP="007C01FE">
      <w:pPr>
        <w:pStyle w:val="a7"/>
        <w:spacing w:line="440" w:lineRule="exact"/>
        <w:ind w:leftChars="0" w:left="357"/>
        <w:rPr>
          <w:color w:val="000000" w:themeColor="text1"/>
        </w:rPr>
      </w:pPr>
      <w:r w:rsidRPr="00236E87">
        <w:rPr>
          <w:rFonts w:hint="eastAsia"/>
          <w:color w:val="000000" w:themeColor="text1"/>
        </w:rPr>
        <w:t>3</w:t>
      </w:r>
      <w:r w:rsidRPr="00236E87">
        <w:rPr>
          <w:color w:val="000000" w:themeColor="text1"/>
        </w:rPr>
        <w:t>)</w:t>
      </w:r>
      <w:r w:rsidRPr="00236E87">
        <w:rPr>
          <w:rFonts w:hint="eastAsia"/>
          <w:color w:val="000000" w:themeColor="text1"/>
        </w:rPr>
        <w:t>.</w:t>
      </w:r>
      <w:r w:rsidRPr="00236E87">
        <w:rPr>
          <w:rFonts w:hint="eastAsia"/>
          <w:color w:val="000000" w:themeColor="text1"/>
        </w:rPr>
        <w:t>其他說明</w:t>
      </w:r>
      <w:r w:rsidRPr="00B91323">
        <w:rPr>
          <w:rFonts w:hint="eastAsia"/>
          <w:color w:val="000000" w:themeColor="text1"/>
        </w:rPr>
        <w:t>：</w:t>
      </w:r>
      <w:r w:rsidRPr="00236E87">
        <w:rPr>
          <w:rFonts w:hint="eastAsia"/>
          <w:color w:val="000000" w:themeColor="text1"/>
          <w:u w:val="single"/>
        </w:rPr>
        <w:t xml:space="preserve">         </w:t>
      </w:r>
      <w:r>
        <w:rPr>
          <w:rFonts w:hint="eastAsia"/>
          <w:color w:val="000000" w:themeColor="text1"/>
          <w:u w:val="single"/>
        </w:rPr>
        <w:t xml:space="preserve">　　　　　　　　　</w:t>
      </w:r>
      <w:r w:rsidRPr="00236E87">
        <w:rPr>
          <w:rFonts w:hint="eastAsia"/>
          <w:color w:val="000000" w:themeColor="text1"/>
          <w:u w:val="single"/>
        </w:rPr>
        <w:t xml:space="preserve">                            </w:t>
      </w:r>
      <w:r w:rsidRPr="00236E87">
        <w:rPr>
          <w:rFonts w:hint="eastAsia"/>
          <w:color w:val="000000" w:themeColor="text1"/>
        </w:rPr>
        <w:t>。</w:t>
      </w:r>
    </w:p>
    <w:p w14:paraId="3625A17E" w14:textId="77777777" w:rsidR="00741822" w:rsidRPr="00236E87" w:rsidRDefault="00741822" w:rsidP="005324C7">
      <w:pPr>
        <w:rPr>
          <w:color w:val="000000" w:themeColor="text1"/>
        </w:rPr>
      </w:pPr>
    </w:p>
    <w:p w14:paraId="7B171E7F" w14:textId="57AD8552" w:rsidR="00F74396" w:rsidRPr="00236E87" w:rsidRDefault="00F66B3A" w:rsidP="00236E87">
      <w:pPr>
        <w:pStyle w:val="a7"/>
        <w:numPr>
          <w:ilvl w:val="0"/>
          <w:numId w:val="11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貴公司針對紛爭案件所</w:t>
      </w:r>
      <w:r w:rsidR="00F74396" w:rsidRPr="00236E87">
        <w:rPr>
          <w:rFonts w:hint="eastAsia"/>
          <w:color w:val="000000" w:themeColor="text1"/>
        </w:rPr>
        <w:t>作成之違規通知書</w:t>
      </w:r>
      <w:r w:rsidR="00BF37BE" w:rsidRPr="00236E87">
        <w:rPr>
          <w:rFonts w:hint="eastAsia"/>
          <w:color w:val="000000" w:themeColor="text1"/>
        </w:rPr>
        <w:t>類</w:t>
      </w:r>
      <w:r>
        <w:rPr>
          <w:rFonts w:hint="eastAsia"/>
          <w:color w:val="000000" w:themeColor="text1"/>
        </w:rPr>
        <w:t>中</w:t>
      </w:r>
      <w:r w:rsidR="00F74396" w:rsidRPr="00236E87">
        <w:rPr>
          <w:rFonts w:hint="eastAsia"/>
          <w:color w:val="000000" w:themeColor="text1"/>
        </w:rPr>
        <w:t>，</w:t>
      </w:r>
      <w:proofErr w:type="gramStart"/>
      <w:r w:rsidR="00F74396" w:rsidRPr="00236E87">
        <w:rPr>
          <w:rFonts w:hint="eastAsia"/>
          <w:color w:val="000000" w:themeColor="text1"/>
        </w:rPr>
        <w:t>有無附具</w:t>
      </w:r>
      <w:proofErr w:type="gramEnd"/>
      <w:r w:rsidR="00F74396" w:rsidRPr="00236E87">
        <w:rPr>
          <w:rFonts w:hint="eastAsia"/>
          <w:color w:val="000000" w:themeColor="text1"/>
        </w:rPr>
        <w:t>違規事實與違規條文？</w:t>
      </w:r>
    </w:p>
    <w:p w14:paraId="3357CF41" w14:textId="77777777" w:rsidR="00F66B3A" w:rsidRPr="00304486" w:rsidRDefault="00F66B3A" w:rsidP="00F66B3A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1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有</w:t>
      </w:r>
      <w:r w:rsidRPr="00304486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</w:t>
      </w:r>
      <w:r w:rsidRPr="00304486">
        <w:rPr>
          <w:rFonts w:hint="eastAsia"/>
        </w:rPr>
        <w:t>無</w:t>
      </w:r>
      <w:r w:rsidRPr="0030448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  </w:t>
      </w:r>
      <w:r w:rsidRPr="00304486">
        <w:rPr>
          <w:rFonts w:hint="eastAsia"/>
        </w:rPr>
        <w:t>(</w:t>
      </w:r>
      <w:r w:rsidRPr="00304486">
        <w:rPr>
          <w:rFonts w:hint="eastAsia"/>
        </w:rPr>
        <w:t>打勾</w:t>
      </w:r>
      <w:r w:rsidRPr="00304486">
        <w:rPr>
          <w:rFonts w:hint="eastAsia"/>
        </w:rPr>
        <w:t>)</w:t>
      </w:r>
    </w:p>
    <w:p w14:paraId="4AB6B1B0" w14:textId="77777777" w:rsidR="00F66B3A" w:rsidRPr="00304486" w:rsidRDefault="00F66B3A" w:rsidP="00F66B3A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2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所在位置</w:t>
      </w:r>
      <w:r>
        <w:rPr>
          <w:rFonts w:hint="eastAsia"/>
        </w:rPr>
        <w:t>：</w:t>
      </w:r>
      <w:r w:rsidRPr="00304486">
        <w:rPr>
          <w:rFonts w:hint="eastAsia"/>
        </w:rPr>
        <w:t>文件名稱</w:t>
      </w:r>
      <w:r w:rsidRPr="00304486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</w:t>
      </w:r>
      <w:r w:rsidRPr="00304486">
        <w:rPr>
          <w:rFonts w:hint="eastAsia"/>
          <w:u w:val="single"/>
        </w:rPr>
        <w:t xml:space="preserve">         </w:t>
      </w:r>
      <w:r w:rsidRPr="00304486">
        <w:rPr>
          <w:rFonts w:hint="eastAsia"/>
        </w:rPr>
        <w:t>頁碼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項次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。</w:t>
      </w:r>
    </w:p>
    <w:p w14:paraId="5DCB798D" w14:textId="6202F8D4" w:rsidR="00F66B3A" w:rsidRDefault="00F66B3A" w:rsidP="00F66B3A">
      <w:pPr>
        <w:pStyle w:val="a7"/>
        <w:spacing w:line="440" w:lineRule="exact"/>
        <w:ind w:leftChars="0" w:left="357"/>
        <w:rPr>
          <w:color w:val="000000" w:themeColor="text1"/>
        </w:rPr>
      </w:pPr>
      <w:r w:rsidRPr="00236E87">
        <w:rPr>
          <w:rFonts w:hint="eastAsia"/>
          <w:color w:val="000000" w:themeColor="text1"/>
        </w:rPr>
        <w:t>3</w:t>
      </w:r>
      <w:r w:rsidRPr="00236E87">
        <w:rPr>
          <w:color w:val="000000" w:themeColor="text1"/>
        </w:rPr>
        <w:t>)</w:t>
      </w:r>
      <w:r w:rsidRPr="00236E87">
        <w:rPr>
          <w:rFonts w:hint="eastAsia"/>
          <w:color w:val="000000" w:themeColor="text1"/>
        </w:rPr>
        <w:t>.</w:t>
      </w:r>
      <w:r w:rsidRPr="00236E87">
        <w:rPr>
          <w:rFonts w:hint="eastAsia"/>
          <w:color w:val="000000" w:themeColor="text1"/>
        </w:rPr>
        <w:t>其他說明</w:t>
      </w:r>
      <w:r w:rsidRPr="00B91323">
        <w:rPr>
          <w:rFonts w:hint="eastAsia"/>
          <w:color w:val="000000" w:themeColor="text1"/>
        </w:rPr>
        <w:t>：</w:t>
      </w:r>
      <w:r w:rsidRPr="00236E87">
        <w:rPr>
          <w:rFonts w:hint="eastAsia"/>
          <w:color w:val="000000" w:themeColor="text1"/>
          <w:u w:val="single"/>
        </w:rPr>
        <w:t xml:space="preserve">         </w:t>
      </w:r>
      <w:r>
        <w:rPr>
          <w:rFonts w:hint="eastAsia"/>
          <w:color w:val="000000" w:themeColor="text1"/>
          <w:u w:val="single"/>
        </w:rPr>
        <w:t xml:space="preserve">　　　　　　　　　</w:t>
      </w:r>
      <w:r w:rsidRPr="00236E87">
        <w:rPr>
          <w:rFonts w:hint="eastAsia"/>
          <w:color w:val="000000" w:themeColor="text1"/>
          <w:u w:val="single"/>
        </w:rPr>
        <w:t xml:space="preserve">                            </w:t>
      </w:r>
      <w:r w:rsidRPr="00236E87">
        <w:rPr>
          <w:rFonts w:hint="eastAsia"/>
          <w:color w:val="000000" w:themeColor="text1"/>
        </w:rPr>
        <w:t>。</w:t>
      </w:r>
    </w:p>
    <w:p w14:paraId="2710B85B" w14:textId="77777777" w:rsidR="00F66B3A" w:rsidRDefault="00F66B3A" w:rsidP="00F66B3A">
      <w:pPr>
        <w:pStyle w:val="a7"/>
        <w:spacing w:line="440" w:lineRule="exact"/>
        <w:ind w:leftChars="0" w:left="357"/>
        <w:rPr>
          <w:color w:val="000000" w:themeColor="text1"/>
        </w:rPr>
      </w:pPr>
    </w:p>
    <w:p w14:paraId="60C6A349" w14:textId="43A9D3C8" w:rsidR="00F74396" w:rsidRPr="00236E87" w:rsidRDefault="00AE2D21" w:rsidP="00236E87">
      <w:pPr>
        <w:pStyle w:val="a7"/>
        <w:numPr>
          <w:ilvl w:val="0"/>
          <w:numId w:val="11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貴公司</w:t>
      </w:r>
      <w:r w:rsidR="00F74396" w:rsidRPr="00236E87">
        <w:rPr>
          <w:rFonts w:hint="eastAsia"/>
          <w:color w:val="000000" w:themeColor="text1"/>
        </w:rPr>
        <w:t>於處理</w:t>
      </w:r>
      <w:r>
        <w:rPr>
          <w:rFonts w:hint="eastAsia"/>
          <w:color w:val="000000" w:themeColor="text1"/>
        </w:rPr>
        <w:t>紛爭案件</w:t>
      </w:r>
      <w:r w:rsidR="00F74396" w:rsidRPr="00236E87">
        <w:rPr>
          <w:rFonts w:hint="eastAsia"/>
          <w:color w:val="000000" w:themeColor="text1"/>
        </w:rPr>
        <w:t>/</w:t>
      </w:r>
      <w:r>
        <w:rPr>
          <w:rFonts w:hint="eastAsia"/>
          <w:color w:val="000000" w:themeColor="text1"/>
        </w:rPr>
        <w:t>傳銷商對紛爭案件決定不服再提出的申訴</w:t>
      </w:r>
      <w:r w:rsidR="00F74396" w:rsidRPr="00236E87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最後</w:t>
      </w:r>
      <w:r w:rsidR="00145347">
        <w:rPr>
          <w:rFonts w:hint="eastAsia"/>
          <w:color w:val="000000" w:themeColor="text1"/>
        </w:rPr>
        <w:t>作成</w:t>
      </w:r>
      <w:r>
        <w:rPr>
          <w:rFonts w:hint="eastAsia"/>
          <w:color w:val="000000" w:themeColor="text1"/>
        </w:rPr>
        <w:t>的</w:t>
      </w:r>
      <w:r w:rsidR="00F74396" w:rsidRPr="00236E87">
        <w:rPr>
          <w:rFonts w:hint="eastAsia"/>
          <w:color w:val="000000" w:themeColor="text1"/>
        </w:rPr>
        <w:t>決定有無以正式文書方式告知</w:t>
      </w:r>
      <w:r>
        <w:rPr>
          <w:rFonts w:hint="eastAsia"/>
          <w:color w:val="000000" w:themeColor="text1"/>
        </w:rPr>
        <w:t>紛爭案件的</w:t>
      </w:r>
      <w:r w:rsidR="00F74396" w:rsidRPr="00236E87">
        <w:rPr>
          <w:rFonts w:hint="eastAsia"/>
          <w:color w:val="000000" w:themeColor="text1"/>
        </w:rPr>
        <w:t>當事人？</w:t>
      </w:r>
    </w:p>
    <w:p w14:paraId="0D4DAA8C" w14:textId="77777777" w:rsidR="00AE2D21" w:rsidRPr="00304486" w:rsidRDefault="00AE2D21" w:rsidP="00AE2D21">
      <w:pPr>
        <w:pStyle w:val="a7"/>
        <w:spacing w:line="440" w:lineRule="exact"/>
        <w:ind w:leftChars="0" w:left="357"/>
      </w:pPr>
      <w:bookmarkStart w:id="1" w:name="_Hlk39498914"/>
      <w:r w:rsidRPr="00304486">
        <w:rPr>
          <w:rFonts w:hint="eastAsia"/>
        </w:rPr>
        <w:t>1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有</w:t>
      </w:r>
      <w:r w:rsidRPr="00304486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</w:t>
      </w:r>
      <w:r w:rsidRPr="00304486">
        <w:rPr>
          <w:rFonts w:hint="eastAsia"/>
        </w:rPr>
        <w:t>無</w:t>
      </w:r>
      <w:r w:rsidRPr="0030448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  </w:t>
      </w:r>
      <w:r w:rsidRPr="00304486">
        <w:rPr>
          <w:rFonts w:hint="eastAsia"/>
        </w:rPr>
        <w:t>(</w:t>
      </w:r>
      <w:r w:rsidRPr="00304486">
        <w:rPr>
          <w:rFonts w:hint="eastAsia"/>
        </w:rPr>
        <w:t>打勾</w:t>
      </w:r>
      <w:r w:rsidRPr="00304486">
        <w:rPr>
          <w:rFonts w:hint="eastAsia"/>
        </w:rPr>
        <w:t>)</w:t>
      </w:r>
    </w:p>
    <w:p w14:paraId="779463E5" w14:textId="77777777" w:rsidR="00AE2D21" w:rsidRPr="00304486" w:rsidRDefault="00AE2D21" w:rsidP="00AE2D21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2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所在位置</w:t>
      </w:r>
      <w:r>
        <w:rPr>
          <w:rFonts w:hint="eastAsia"/>
        </w:rPr>
        <w:t>：</w:t>
      </w:r>
      <w:r w:rsidRPr="00304486">
        <w:rPr>
          <w:rFonts w:hint="eastAsia"/>
        </w:rPr>
        <w:t>文件名稱</w:t>
      </w:r>
      <w:r w:rsidRPr="00304486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</w:t>
      </w:r>
      <w:r w:rsidRPr="00304486">
        <w:rPr>
          <w:rFonts w:hint="eastAsia"/>
          <w:u w:val="single"/>
        </w:rPr>
        <w:t xml:space="preserve">         </w:t>
      </w:r>
      <w:r w:rsidRPr="00304486">
        <w:rPr>
          <w:rFonts w:hint="eastAsia"/>
        </w:rPr>
        <w:t>頁碼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項次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。</w:t>
      </w:r>
    </w:p>
    <w:p w14:paraId="12C93A63" w14:textId="77777777" w:rsidR="00AE2D21" w:rsidRDefault="00AE2D21" w:rsidP="00AE2D21">
      <w:pPr>
        <w:pStyle w:val="a7"/>
        <w:spacing w:line="440" w:lineRule="exact"/>
        <w:ind w:leftChars="0" w:left="357"/>
        <w:rPr>
          <w:color w:val="000000" w:themeColor="text1"/>
        </w:rPr>
      </w:pPr>
      <w:r w:rsidRPr="00236E87">
        <w:rPr>
          <w:rFonts w:hint="eastAsia"/>
          <w:color w:val="000000" w:themeColor="text1"/>
        </w:rPr>
        <w:t>3</w:t>
      </w:r>
      <w:r w:rsidRPr="00236E87">
        <w:rPr>
          <w:color w:val="000000" w:themeColor="text1"/>
        </w:rPr>
        <w:t>)</w:t>
      </w:r>
      <w:r w:rsidRPr="00236E87">
        <w:rPr>
          <w:rFonts w:hint="eastAsia"/>
          <w:color w:val="000000" w:themeColor="text1"/>
        </w:rPr>
        <w:t>.</w:t>
      </w:r>
      <w:r w:rsidRPr="00236E87">
        <w:rPr>
          <w:rFonts w:hint="eastAsia"/>
          <w:color w:val="000000" w:themeColor="text1"/>
        </w:rPr>
        <w:t>其他說明</w:t>
      </w:r>
      <w:r w:rsidRPr="00B91323">
        <w:rPr>
          <w:rFonts w:hint="eastAsia"/>
          <w:color w:val="000000" w:themeColor="text1"/>
        </w:rPr>
        <w:t>：</w:t>
      </w:r>
      <w:r w:rsidRPr="00236E87">
        <w:rPr>
          <w:rFonts w:hint="eastAsia"/>
          <w:color w:val="000000" w:themeColor="text1"/>
          <w:u w:val="single"/>
        </w:rPr>
        <w:t xml:space="preserve">         </w:t>
      </w:r>
      <w:r>
        <w:rPr>
          <w:rFonts w:hint="eastAsia"/>
          <w:color w:val="000000" w:themeColor="text1"/>
          <w:u w:val="single"/>
        </w:rPr>
        <w:t xml:space="preserve">　　　　　　　　　</w:t>
      </w:r>
      <w:r w:rsidRPr="00236E87">
        <w:rPr>
          <w:rFonts w:hint="eastAsia"/>
          <w:color w:val="000000" w:themeColor="text1"/>
          <w:u w:val="single"/>
        </w:rPr>
        <w:t xml:space="preserve">                            </w:t>
      </w:r>
      <w:r w:rsidRPr="00236E87">
        <w:rPr>
          <w:rFonts w:hint="eastAsia"/>
          <w:color w:val="000000" w:themeColor="text1"/>
        </w:rPr>
        <w:t>。</w:t>
      </w:r>
    </w:p>
    <w:bookmarkEnd w:id="1"/>
    <w:p w14:paraId="5F2F6255" w14:textId="77777777" w:rsidR="00741822" w:rsidRPr="00236E87" w:rsidRDefault="00741822">
      <w:pPr>
        <w:rPr>
          <w:color w:val="000000" w:themeColor="text1"/>
        </w:rPr>
      </w:pPr>
    </w:p>
    <w:p w14:paraId="3D92BB10" w14:textId="4725EFB2" w:rsidR="0067383A" w:rsidRDefault="0067383A" w:rsidP="00236E87">
      <w:pPr>
        <w:pStyle w:val="a7"/>
        <w:numPr>
          <w:ilvl w:val="0"/>
          <w:numId w:val="11"/>
        </w:numPr>
        <w:ind w:leftChars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貴公司有無於經營手冊、營業守則或參加契約中，清楚明確告知傳銷商獎金制度之宣告及說明？</w:t>
      </w:r>
    </w:p>
    <w:p w14:paraId="4031053B" w14:textId="77777777" w:rsidR="0067383A" w:rsidRPr="00304486" w:rsidRDefault="0067383A" w:rsidP="0067383A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1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有</w:t>
      </w:r>
      <w:r w:rsidRPr="00304486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</w:t>
      </w:r>
      <w:r w:rsidRPr="00304486">
        <w:rPr>
          <w:rFonts w:hint="eastAsia"/>
        </w:rPr>
        <w:t>無</w:t>
      </w:r>
      <w:r w:rsidRPr="0030448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  </w:t>
      </w:r>
      <w:r w:rsidRPr="00304486">
        <w:rPr>
          <w:rFonts w:hint="eastAsia"/>
        </w:rPr>
        <w:t>(</w:t>
      </w:r>
      <w:r w:rsidRPr="00304486">
        <w:rPr>
          <w:rFonts w:hint="eastAsia"/>
        </w:rPr>
        <w:t>打勾</w:t>
      </w:r>
      <w:r w:rsidRPr="00304486">
        <w:rPr>
          <w:rFonts w:hint="eastAsia"/>
        </w:rPr>
        <w:t>)</w:t>
      </w:r>
    </w:p>
    <w:p w14:paraId="33A28040" w14:textId="77777777" w:rsidR="0067383A" w:rsidRPr="00304486" w:rsidRDefault="0067383A" w:rsidP="0067383A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2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所在位置</w:t>
      </w:r>
      <w:r>
        <w:rPr>
          <w:rFonts w:hint="eastAsia"/>
        </w:rPr>
        <w:t>：</w:t>
      </w:r>
      <w:r w:rsidRPr="00304486">
        <w:rPr>
          <w:rFonts w:hint="eastAsia"/>
        </w:rPr>
        <w:t>文件名稱</w:t>
      </w:r>
      <w:r w:rsidRPr="00304486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</w:t>
      </w:r>
      <w:r w:rsidRPr="00304486">
        <w:rPr>
          <w:rFonts w:hint="eastAsia"/>
          <w:u w:val="single"/>
        </w:rPr>
        <w:t xml:space="preserve">         </w:t>
      </w:r>
      <w:r w:rsidRPr="00304486">
        <w:rPr>
          <w:rFonts w:hint="eastAsia"/>
        </w:rPr>
        <w:t>頁碼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項次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。</w:t>
      </w:r>
    </w:p>
    <w:p w14:paraId="7C1EEC97" w14:textId="77777777" w:rsidR="0067383A" w:rsidRDefault="0067383A" w:rsidP="0067383A">
      <w:pPr>
        <w:pStyle w:val="a7"/>
        <w:spacing w:line="440" w:lineRule="exact"/>
        <w:ind w:leftChars="0" w:left="357"/>
        <w:rPr>
          <w:color w:val="000000" w:themeColor="text1"/>
        </w:rPr>
      </w:pPr>
      <w:r w:rsidRPr="00236E87">
        <w:rPr>
          <w:rFonts w:hint="eastAsia"/>
          <w:color w:val="000000" w:themeColor="text1"/>
        </w:rPr>
        <w:t>3</w:t>
      </w:r>
      <w:r w:rsidRPr="00236E87">
        <w:rPr>
          <w:color w:val="000000" w:themeColor="text1"/>
        </w:rPr>
        <w:t>)</w:t>
      </w:r>
      <w:r w:rsidRPr="00236E87">
        <w:rPr>
          <w:rFonts w:hint="eastAsia"/>
          <w:color w:val="000000" w:themeColor="text1"/>
        </w:rPr>
        <w:t>.</w:t>
      </w:r>
      <w:r w:rsidRPr="00236E87">
        <w:rPr>
          <w:rFonts w:hint="eastAsia"/>
          <w:color w:val="000000" w:themeColor="text1"/>
        </w:rPr>
        <w:t>其他說明</w:t>
      </w:r>
      <w:r w:rsidRPr="00B91323">
        <w:rPr>
          <w:rFonts w:hint="eastAsia"/>
          <w:color w:val="000000" w:themeColor="text1"/>
        </w:rPr>
        <w:t>：</w:t>
      </w:r>
      <w:r w:rsidRPr="00236E87">
        <w:rPr>
          <w:rFonts w:hint="eastAsia"/>
          <w:color w:val="000000" w:themeColor="text1"/>
          <w:u w:val="single"/>
        </w:rPr>
        <w:t xml:space="preserve">         </w:t>
      </w:r>
      <w:r>
        <w:rPr>
          <w:rFonts w:hint="eastAsia"/>
          <w:color w:val="000000" w:themeColor="text1"/>
          <w:u w:val="single"/>
        </w:rPr>
        <w:t xml:space="preserve">　　　　　　　　　</w:t>
      </w:r>
      <w:r w:rsidRPr="00236E87">
        <w:rPr>
          <w:rFonts w:hint="eastAsia"/>
          <w:color w:val="000000" w:themeColor="text1"/>
          <w:u w:val="single"/>
        </w:rPr>
        <w:t xml:space="preserve">                            </w:t>
      </w:r>
      <w:r w:rsidRPr="00236E87">
        <w:rPr>
          <w:rFonts w:hint="eastAsia"/>
          <w:color w:val="000000" w:themeColor="text1"/>
        </w:rPr>
        <w:t>。</w:t>
      </w:r>
    </w:p>
    <w:p w14:paraId="6F8B7355" w14:textId="77777777" w:rsidR="0067383A" w:rsidRDefault="0067383A" w:rsidP="0067383A">
      <w:pPr>
        <w:pStyle w:val="a7"/>
        <w:ind w:leftChars="0" w:left="360"/>
        <w:jc w:val="both"/>
        <w:rPr>
          <w:color w:val="000000" w:themeColor="text1"/>
        </w:rPr>
      </w:pPr>
    </w:p>
    <w:p w14:paraId="61B76417" w14:textId="155373EB" w:rsidR="005324C7" w:rsidRPr="00236E87" w:rsidRDefault="00C855DB" w:rsidP="00236E87">
      <w:pPr>
        <w:pStyle w:val="a7"/>
        <w:numPr>
          <w:ilvl w:val="0"/>
          <w:numId w:val="11"/>
        </w:numPr>
        <w:ind w:leftChars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貴公司</w:t>
      </w:r>
      <w:r w:rsidR="00B44530">
        <w:rPr>
          <w:rFonts w:hint="eastAsia"/>
          <w:color w:val="000000" w:themeColor="text1"/>
        </w:rPr>
        <w:t>有無於</w:t>
      </w:r>
      <w:r w:rsidR="000F4151" w:rsidRPr="00236E87">
        <w:rPr>
          <w:rFonts w:hint="eastAsia"/>
          <w:color w:val="000000" w:themeColor="text1"/>
        </w:rPr>
        <w:t>經營手冊、營業守則</w:t>
      </w:r>
      <w:r w:rsidR="00B44530">
        <w:rPr>
          <w:rFonts w:hint="eastAsia"/>
          <w:color w:val="000000" w:themeColor="text1"/>
        </w:rPr>
        <w:t>或</w:t>
      </w:r>
      <w:r w:rsidR="000F4151" w:rsidRPr="00236E87">
        <w:rPr>
          <w:rFonts w:hint="eastAsia"/>
          <w:color w:val="000000" w:themeColor="text1"/>
        </w:rPr>
        <w:t>參加契約中，告知傳銷商</w:t>
      </w:r>
      <w:proofErr w:type="gramStart"/>
      <w:r w:rsidR="000F4151" w:rsidRPr="00236E87">
        <w:rPr>
          <w:rFonts w:hint="eastAsia"/>
          <w:color w:val="000000" w:themeColor="text1"/>
        </w:rPr>
        <w:t>個</w:t>
      </w:r>
      <w:proofErr w:type="gramEnd"/>
      <w:r w:rsidR="000F4151" w:rsidRPr="00236E87">
        <w:rPr>
          <w:rFonts w:hint="eastAsia"/>
          <w:color w:val="000000" w:themeColor="text1"/>
        </w:rPr>
        <w:t>資保護之相關規定？</w:t>
      </w:r>
      <w:r w:rsidR="005324C7" w:rsidRPr="00236E87">
        <w:rPr>
          <w:rFonts w:hint="eastAsia"/>
          <w:color w:val="000000" w:themeColor="text1"/>
        </w:rPr>
        <w:t xml:space="preserve"> </w:t>
      </w:r>
    </w:p>
    <w:p w14:paraId="4132639A" w14:textId="77777777" w:rsidR="00C855DB" w:rsidRPr="00304486" w:rsidRDefault="00C855DB" w:rsidP="00C855DB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1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有</w:t>
      </w:r>
      <w:r w:rsidRPr="00304486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</w:t>
      </w:r>
      <w:r w:rsidRPr="00304486">
        <w:rPr>
          <w:rFonts w:hint="eastAsia"/>
        </w:rPr>
        <w:t>無</w:t>
      </w:r>
      <w:r w:rsidRPr="0030448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  </w:t>
      </w:r>
      <w:r w:rsidRPr="00304486">
        <w:rPr>
          <w:rFonts w:hint="eastAsia"/>
        </w:rPr>
        <w:t>(</w:t>
      </w:r>
      <w:r w:rsidRPr="00304486">
        <w:rPr>
          <w:rFonts w:hint="eastAsia"/>
        </w:rPr>
        <w:t>打勾</w:t>
      </w:r>
      <w:r w:rsidRPr="00304486">
        <w:rPr>
          <w:rFonts w:hint="eastAsia"/>
        </w:rPr>
        <w:t>)</w:t>
      </w:r>
    </w:p>
    <w:p w14:paraId="4523E1CA" w14:textId="77777777" w:rsidR="00C855DB" w:rsidRPr="00304486" w:rsidRDefault="00C855DB" w:rsidP="00C855DB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2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所在位置</w:t>
      </w:r>
      <w:r>
        <w:rPr>
          <w:rFonts w:hint="eastAsia"/>
        </w:rPr>
        <w:t>：</w:t>
      </w:r>
      <w:r w:rsidRPr="00304486">
        <w:rPr>
          <w:rFonts w:hint="eastAsia"/>
        </w:rPr>
        <w:t>文件名稱</w:t>
      </w:r>
      <w:r w:rsidRPr="00304486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</w:t>
      </w:r>
      <w:r w:rsidRPr="00304486">
        <w:rPr>
          <w:rFonts w:hint="eastAsia"/>
          <w:u w:val="single"/>
        </w:rPr>
        <w:t xml:space="preserve">         </w:t>
      </w:r>
      <w:r w:rsidRPr="00304486">
        <w:rPr>
          <w:rFonts w:hint="eastAsia"/>
        </w:rPr>
        <w:t>頁碼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項次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。</w:t>
      </w:r>
    </w:p>
    <w:p w14:paraId="0C99C9DE" w14:textId="77777777" w:rsidR="00C855DB" w:rsidRDefault="00C855DB" w:rsidP="00C855DB">
      <w:pPr>
        <w:pStyle w:val="a7"/>
        <w:spacing w:line="440" w:lineRule="exact"/>
        <w:ind w:leftChars="0" w:left="357"/>
        <w:rPr>
          <w:color w:val="000000" w:themeColor="text1"/>
        </w:rPr>
      </w:pPr>
      <w:r w:rsidRPr="00236E87">
        <w:rPr>
          <w:rFonts w:hint="eastAsia"/>
          <w:color w:val="000000" w:themeColor="text1"/>
        </w:rPr>
        <w:t>3</w:t>
      </w:r>
      <w:r w:rsidRPr="00236E87">
        <w:rPr>
          <w:color w:val="000000" w:themeColor="text1"/>
        </w:rPr>
        <w:t>)</w:t>
      </w:r>
      <w:r w:rsidRPr="00236E87">
        <w:rPr>
          <w:rFonts w:hint="eastAsia"/>
          <w:color w:val="000000" w:themeColor="text1"/>
        </w:rPr>
        <w:t>.</w:t>
      </w:r>
      <w:r w:rsidRPr="00236E87">
        <w:rPr>
          <w:rFonts w:hint="eastAsia"/>
          <w:color w:val="000000" w:themeColor="text1"/>
        </w:rPr>
        <w:t>其他說明</w:t>
      </w:r>
      <w:r w:rsidRPr="00B91323">
        <w:rPr>
          <w:rFonts w:hint="eastAsia"/>
          <w:color w:val="000000" w:themeColor="text1"/>
        </w:rPr>
        <w:t>：</w:t>
      </w:r>
      <w:r w:rsidRPr="00236E87">
        <w:rPr>
          <w:rFonts w:hint="eastAsia"/>
          <w:color w:val="000000" w:themeColor="text1"/>
          <w:u w:val="single"/>
        </w:rPr>
        <w:t xml:space="preserve">         </w:t>
      </w:r>
      <w:r>
        <w:rPr>
          <w:rFonts w:hint="eastAsia"/>
          <w:color w:val="000000" w:themeColor="text1"/>
          <w:u w:val="single"/>
        </w:rPr>
        <w:t xml:space="preserve">　　　　　　　　　</w:t>
      </w:r>
      <w:r w:rsidRPr="00236E87">
        <w:rPr>
          <w:rFonts w:hint="eastAsia"/>
          <w:color w:val="000000" w:themeColor="text1"/>
          <w:u w:val="single"/>
        </w:rPr>
        <w:t xml:space="preserve">                            </w:t>
      </w:r>
      <w:r w:rsidRPr="00236E87">
        <w:rPr>
          <w:rFonts w:hint="eastAsia"/>
          <w:color w:val="000000" w:themeColor="text1"/>
        </w:rPr>
        <w:t>。</w:t>
      </w:r>
    </w:p>
    <w:p w14:paraId="0962CAD4" w14:textId="77777777" w:rsidR="00741822" w:rsidRPr="00236E87" w:rsidRDefault="00741822">
      <w:pPr>
        <w:rPr>
          <w:color w:val="000000" w:themeColor="text1"/>
        </w:rPr>
      </w:pPr>
    </w:p>
    <w:p w14:paraId="5387AF7B" w14:textId="4E76C428" w:rsidR="005324C7" w:rsidRPr="00236E87" w:rsidRDefault="00CB689D" w:rsidP="00236E87">
      <w:pPr>
        <w:pStyle w:val="a7"/>
        <w:numPr>
          <w:ilvl w:val="0"/>
          <w:numId w:val="11"/>
        </w:numPr>
        <w:ind w:leftChars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貴公司</w:t>
      </w:r>
      <w:r w:rsidR="000F4151" w:rsidRPr="00236E87">
        <w:rPr>
          <w:rFonts w:hint="eastAsia"/>
          <w:color w:val="000000" w:themeColor="text1"/>
        </w:rPr>
        <w:t>作成之違規處分，有無保護當事人個人隱私資料</w:t>
      </w:r>
      <w:r>
        <w:rPr>
          <w:rFonts w:hint="eastAsia"/>
          <w:color w:val="000000" w:themeColor="text1"/>
        </w:rPr>
        <w:t>（若</w:t>
      </w:r>
      <w:r w:rsidR="000F4151" w:rsidRPr="00236E87">
        <w:rPr>
          <w:rFonts w:hint="eastAsia"/>
          <w:color w:val="000000" w:themeColor="text1"/>
        </w:rPr>
        <w:t>有揭露</w:t>
      </w:r>
      <w:r>
        <w:rPr>
          <w:rFonts w:hint="eastAsia"/>
          <w:color w:val="000000" w:themeColor="text1"/>
        </w:rPr>
        <w:t>必要</w:t>
      </w:r>
      <w:r w:rsidR="000F4151" w:rsidRPr="00236E87">
        <w:rPr>
          <w:rFonts w:hint="eastAsia"/>
          <w:color w:val="000000" w:themeColor="text1"/>
        </w:rPr>
        <w:t>時，僅揭露與違規事實有直接關聯的部分，並做去識別化處理</w:t>
      </w:r>
      <w:r>
        <w:rPr>
          <w:rFonts w:hint="eastAsia"/>
          <w:color w:val="000000" w:themeColor="text1"/>
        </w:rPr>
        <w:t>）？</w:t>
      </w:r>
    </w:p>
    <w:p w14:paraId="6C4DC3E5" w14:textId="77777777" w:rsidR="00CB689D" w:rsidRPr="00304486" w:rsidRDefault="00CB689D" w:rsidP="00CB689D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1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有</w:t>
      </w:r>
      <w:r w:rsidRPr="00304486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</w:t>
      </w:r>
      <w:r w:rsidRPr="00304486">
        <w:rPr>
          <w:rFonts w:hint="eastAsia"/>
        </w:rPr>
        <w:t>無</w:t>
      </w:r>
      <w:r w:rsidRPr="0030448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  </w:t>
      </w:r>
      <w:r w:rsidRPr="00304486">
        <w:rPr>
          <w:rFonts w:hint="eastAsia"/>
        </w:rPr>
        <w:t>(</w:t>
      </w:r>
      <w:r w:rsidRPr="00304486">
        <w:rPr>
          <w:rFonts w:hint="eastAsia"/>
        </w:rPr>
        <w:t>打勾</w:t>
      </w:r>
      <w:r w:rsidRPr="00304486">
        <w:rPr>
          <w:rFonts w:hint="eastAsia"/>
        </w:rPr>
        <w:t>)</w:t>
      </w:r>
    </w:p>
    <w:p w14:paraId="7E610746" w14:textId="77777777" w:rsidR="00CB689D" w:rsidRPr="00304486" w:rsidRDefault="00CB689D" w:rsidP="00CB689D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2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所在位置</w:t>
      </w:r>
      <w:r>
        <w:rPr>
          <w:rFonts w:hint="eastAsia"/>
        </w:rPr>
        <w:t>：</w:t>
      </w:r>
      <w:r w:rsidRPr="00304486">
        <w:rPr>
          <w:rFonts w:hint="eastAsia"/>
        </w:rPr>
        <w:t>文件名稱</w:t>
      </w:r>
      <w:r w:rsidRPr="00304486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</w:t>
      </w:r>
      <w:r w:rsidRPr="00304486">
        <w:rPr>
          <w:rFonts w:hint="eastAsia"/>
          <w:u w:val="single"/>
        </w:rPr>
        <w:t xml:space="preserve">         </w:t>
      </w:r>
      <w:r w:rsidRPr="00304486">
        <w:rPr>
          <w:rFonts w:hint="eastAsia"/>
        </w:rPr>
        <w:t>頁碼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項次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。</w:t>
      </w:r>
    </w:p>
    <w:p w14:paraId="6B60F599" w14:textId="77777777" w:rsidR="00CB689D" w:rsidRDefault="00CB689D" w:rsidP="00CB689D">
      <w:pPr>
        <w:pStyle w:val="a7"/>
        <w:spacing w:line="440" w:lineRule="exact"/>
        <w:ind w:leftChars="0" w:left="357"/>
        <w:rPr>
          <w:color w:val="000000" w:themeColor="text1"/>
        </w:rPr>
      </w:pPr>
      <w:r w:rsidRPr="00236E87">
        <w:rPr>
          <w:rFonts w:hint="eastAsia"/>
          <w:color w:val="000000" w:themeColor="text1"/>
        </w:rPr>
        <w:t>3</w:t>
      </w:r>
      <w:r w:rsidRPr="00236E87">
        <w:rPr>
          <w:color w:val="000000" w:themeColor="text1"/>
        </w:rPr>
        <w:t>)</w:t>
      </w:r>
      <w:r w:rsidRPr="00236E87">
        <w:rPr>
          <w:rFonts w:hint="eastAsia"/>
          <w:color w:val="000000" w:themeColor="text1"/>
        </w:rPr>
        <w:t>.</w:t>
      </w:r>
      <w:r w:rsidRPr="00236E87">
        <w:rPr>
          <w:rFonts w:hint="eastAsia"/>
          <w:color w:val="000000" w:themeColor="text1"/>
        </w:rPr>
        <w:t>其他說明</w:t>
      </w:r>
      <w:r w:rsidRPr="00B91323">
        <w:rPr>
          <w:rFonts w:hint="eastAsia"/>
          <w:color w:val="000000" w:themeColor="text1"/>
        </w:rPr>
        <w:t>：</w:t>
      </w:r>
      <w:r w:rsidRPr="00236E87">
        <w:rPr>
          <w:rFonts w:hint="eastAsia"/>
          <w:color w:val="000000" w:themeColor="text1"/>
          <w:u w:val="single"/>
        </w:rPr>
        <w:t xml:space="preserve">         </w:t>
      </w:r>
      <w:r>
        <w:rPr>
          <w:rFonts w:hint="eastAsia"/>
          <w:color w:val="000000" w:themeColor="text1"/>
          <w:u w:val="single"/>
        </w:rPr>
        <w:t xml:space="preserve">　　　　　　　　　</w:t>
      </w:r>
      <w:r w:rsidRPr="00236E87">
        <w:rPr>
          <w:rFonts w:hint="eastAsia"/>
          <w:color w:val="000000" w:themeColor="text1"/>
          <w:u w:val="single"/>
        </w:rPr>
        <w:t xml:space="preserve">                            </w:t>
      </w:r>
      <w:r w:rsidRPr="00236E87">
        <w:rPr>
          <w:rFonts w:hint="eastAsia"/>
          <w:color w:val="000000" w:themeColor="text1"/>
        </w:rPr>
        <w:t>。</w:t>
      </w:r>
    </w:p>
    <w:p w14:paraId="365931FE" w14:textId="77777777" w:rsidR="00741822" w:rsidRPr="00236E87" w:rsidRDefault="00741822">
      <w:pPr>
        <w:rPr>
          <w:color w:val="000000" w:themeColor="text1"/>
        </w:rPr>
      </w:pPr>
    </w:p>
    <w:p w14:paraId="6C009FD3" w14:textId="1773DAAA" w:rsidR="005324C7" w:rsidRPr="00236E87" w:rsidRDefault="00B44530" w:rsidP="00236E87">
      <w:pPr>
        <w:pStyle w:val="a7"/>
        <w:numPr>
          <w:ilvl w:val="0"/>
          <w:numId w:val="11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貴公司</w:t>
      </w:r>
      <w:r w:rsidR="000F4151" w:rsidRPr="00236E87">
        <w:rPr>
          <w:rFonts w:hint="eastAsia"/>
          <w:color w:val="000000" w:themeColor="text1"/>
        </w:rPr>
        <w:t>有無於經營手冊、營業守則或參加契約中</w:t>
      </w:r>
      <w:r>
        <w:rPr>
          <w:rFonts w:hint="eastAsia"/>
          <w:color w:val="000000" w:themeColor="text1"/>
        </w:rPr>
        <w:t>，</w:t>
      </w:r>
      <w:r w:rsidR="000F4151" w:rsidRPr="00236E87">
        <w:rPr>
          <w:rFonts w:hint="eastAsia"/>
          <w:color w:val="000000" w:themeColor="text1"/>
        </w:rPr>
        <w:t>告知傳銷商退出退貨之規定？</w:t>
      </w:r>
      <w:r w:rsidR="000F4151" w:rsidRPr="00236E87">
        <w:rPr>
          <w:color w:val="000000" w:themeColor="text1"/>
        </w:rPr>
        <w:t xml:space="preserve"> </w:t>
      </w:r>
    </w:p>
    <w:p w14:paraId="086E5040" w14:textId="77777777" w:rsidR="00B44530" w:rsidRPr="00304486" w:rsidRDefault="00B44530" w:rsidP="00B44530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1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有</w:t>
      </w:r>
      <w:r w:rsidRPr="00304486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</w:t>
      </w:r>
      <w:r w:rsidRPr="00304486">
        <w:rPr>
          <w:rFonts w:hint="eastAsia"/>
        </w:rPr>
        <w:t>無</w:t>
      </w:r>
      <w:r w:rsidRPr="0030448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  </w:t>
      </w:r>
      <w:r w:rsidRPr="00304486">
        <w:rPr>
          <w:rFonts w:hint="eastAsia"/>
        </w:rPr>
        <w:t>(</w:t>
      </w:r>
      <w:r w:rsidRPr="00304486">
        <w:rPr>
          <w:rFonts w:hint="eastAsia"/>
        </w:rPr>
        <w:t>打勾</w:t>
      </w:r>
      <w:r w:rsidRPr="00304486">
        <w:rPr>
          <w:rFonts w:hint="eastAsia"/>
        </w:rPr>
        <w:t>)</w:t>
      </w:r>
    </w:p>
    <w:p w14:paraId="0B096418" w14:textId="77777777" w:rsidR="00B44530" w:rsidRPr="00304486" w:rsidRDefault="00B44530" w:rsidP="00B44530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2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所在位置</w:t>
      </w:r>
      <w:r>
        <w:rPr>
          <w:rFonts w:hint="eastAsia"/>
        </w:rPr>
        <w:t>：</w:t>
      </w:r>
      <w:r w:rsidRPr="00304486">
        <w:rPr>
          <w:rFonts w:hint="eastAsia"/>
        </w:rPr>
        <w:t>文件名稱</w:t>
      </w:r>
      <w:r w:rsidRPr="00304486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</w:t>
      </w:r>
      <w:r w:rsidRPr="00304486">
        <w:rPr>
          <w:rFonts w:hint="eastAsia"/>
          <w:u w:val="single"/>
        </w:rPr>
        <w:t xml:space="preserve">         </w:t>
      </w:r>
      <w:r w:rsidRPr="00304486">
        <w:rPr>
          <w:rFonts w:hint="eastAsia"/>
        </w:rPr>
        <w:t>頁碼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項次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。</w:t>
      </w:r>
    </w:p>
    <w:p w14:paraId="0251B315" w14:textId="77777777" w:rsidR="00B44530" w:rsidRDefault="00B44530" w:rsidP="00B44530">
      <w:pPr>
        <w:pStyle w:val="a7"/>
        <w:spacing w:line="440" w:lineRule="exact"/>
        <w:ind w:leftChars="0" w:left="357"/>
        <w:rPr>
          <w:color w:val="000000" w:themeColor="text1"/>
        </w:rPr>
      </w:pPr>
      <w:r w:rsidRPr="00236E87">
        <w:rPr>
          <w:rFonts w:hint="eastAsia"/>
          <w:color w:val="000000" w:themeColor="text1"/>
        </w:rPr>
        <w:t>3</w:t>
      </w:r>
      <w:r w:rsidRPr="00236E87">
        <w:rPr>
          <w:color w:val="000000" w:themeColor="text1"/>
        </w:rPr>
        <w:t>)</w:t>
      </w:r>
      <w:r w:rsidRPr="00236E87">
        <w:rPr>
          <w:rFonts w:hint="eastAsia"/>
          <w:color w:val="000000" w:themeColor="text1"/>
        </w:rPr>
        <w:t>.</w:t>
      </w:r>
      <w:r w:rsidRPr="00236E87">
        <w:rPr>
          <w:rFonts w:hint="eastAsia"/>
          <w:color w:val="000000" w:themeColor="text1"/>
        </w:rPr>
        <w:t>其他說明</w:t>
      </w:r>
      <w:r w:rsidRPr="00B91323">
        <w:rPr>
          <w:rFonts w:hint="eastAsia"/>
          <w:color w:val="000000" w:themeColor="text1"/>
        </w:rPr>
        <w:t>：</w:t>
      </w:r>
      <w:r w:rsidRPr="00236E87">
        <w:rPr>
          <w:rFonts w:hint="eastAsia"/>
          <w:color w:val="000000" w:themeColor="text1"/>
          <w:u w:val="single"/>
        </w:rPr>
        <w:t xml:space="preserve">         </w:t>
      </w:r>
      <w:r>
        <w:rPr>
          <w:rFonts w:hint="eastAsia"/>
          <w:color w:val="000000" w:themeColor="text1"/>
          <w:u w:val="single"/>
        </w:rPr>
        <w:t xml:space="preserve">　　　　　　　　　</w:t>
      </w:r>
      <w:r w:rsidRPr="00236E87">
        <w:rPr>
          <w:rFonts w:hint="eastAsia"/>
          <w:color w:val="000000" w:themeColor="text1"/>
          <w:u w:val="single"/>
        </w:rPr>
        <w:t xml:space="preserve">                            </w:t>
      </w:r>
      <w:r w:rsidRPr="00236E87">
        <w:rPr>
          <w:rFonts w:hint="eastAsia"/>
          <w:color w:val="000000" w:themeColor="text1"/>
        </w:rPr>
        <w:t>。</w:t>
      </w:r>
    </w:p>
    <w:p w14:paraId="1F52A747" w14:textId="77777777" w:rsidR="00741822" w:rsidRPr="00236E87" w:rsidRDefault="00741822" w:rsidP="005324C7">
      <w:pPr>
        <w:rPr>
          <w:color w:val="000000" w:themeColor="text1"/>
        </w:rPr>
      </w:pPr>
    </w:p>
    <w:p w14:paraId="7AEDD4CA" w14:textId="6F6FE897" w:rsidR="005324C7" w:rsidRPr="00236E87" w:rsidRDefault="00B44530" w:rsidP="00236E87">
      <w:pPr>
        <w:pStyle w:val="a7"/>
        <w:numPr>
          <w:ilvl w:val="0"/>
          <w:numId w:val="11"/>
        </w:numPr>
        <w:ind w:leftChars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貴公司</w:t>
      </w:r>
      <w:r w:rsidR="000F4151" w:rsidRPr="00236E87">
        <w:rPr>
          <w:rFonts w:hint="eastAsia"/>
          <w:color w:val="000000" w:themeColor="text1"/>
        </w:rPr>
        <w:t>有無於經營手冊、營業守則或參加契約中</w:t>
      </w:r>
      <w:r>
        <w:rPr>
          <w:rFonts w:hint="eastAsia"/>
          <w:color w:val="000000" w:themeColor="text1"/>
        </w:rPr>
        <w:t>，</w:t>
      </w:r>
      <w:r w:rsidR="000F4151" w:rsidRPr="00236E87">
        <w:rPr>
          <w:rFonts w:hint="eastAsia"/>
          <w:color w:val="000000" w:themeColor="text1"/>
        </w:rPr>
        <w:t>告知傳銷商</w:t>
      </w:r>
      <w:bookmarkStart w:id="2" w:name="_Hlk23289975"/>
      <w:r w:rsidR="000F4151" w:rsidRPr="00236E87">
        <w:rPr>
          <w:rFonts w:hint="eastAsia"/>
          <w:color w:val="000000" w:themeColor="text1"/>
        </w:rPr>
        <w:t>一般退貨</w:t>
      </w:r>
      <w:r>
        <w:rPr>
          <w:rFonts w:hint="eastAsia"/>
          <w:color w:val="000000" w:themeColor="text1"/>
        </w:rPr>
        <w:t>（</w:t>
      </w:r>
      <w:r w:rsidR="000F4151" w:rsidRPr="00236E87">
        <w:rPr>
          <w:rFonts w:hint="eastAsia"/>
          <w:color w:val="000000" w:themeColor="text1"/>
        </w:rPr>
        <w:t>非退出退貨</w:t>
      </w:r>
      <w:r>
        <w:rPr>
          <w:rFonts w:hint="eastAsia"/>
          <w:color w:val="000000" w:themeColor="text1"/>
        </w:rPr>
        <w:t>）</w:t>
      </w:r>
      <w:bookmarkEnd w:id="2"/>
      <w:r>
        <w:rPr>
          <w:rFonts w:hint="eastAsia"/>
          <w:color w:val="000000" w:themeColor="text1"/>
        </w:rPr>
        <w:t>之</w:t>
      </w:r>
      <w:r w:rsidR="000F4151" w:rsidRPr="00236E87">
        <w:rPr>
          <w:rFonts w:hint="eastAsia"/>
          <w:color w:val="000000" w:themeColor="text1"/>
        </w:rPr>
        <w:t>規定？</w:t>
      </w:r>
    </w:p>
    <w:p w14:paraId="1D8D7DC2" w14:textId="77777777" w:rsidR="00B44530" w:rsidRPr="00304486" w:rsidRDefault="00B44530" w:rsidP="00B44530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1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有</w:t>
      </w:r>
      <w:r w:rsidRPr="00304486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</w:t>
      </w:r>
      <w:r w:rsidRPr="00304486">
        <w:rPr>
          <w:rFonts w:hint="eastAsia"/>
        </w:rPr>
        <w:t>無</w:t>
      </w:r>
      <w:r w:rsidRPr="0030448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  </w:t>
      </w:r>
      <w:r w:rsidRPr="00304486">
        <w:rPr>
          <w:rFonts w:hint="eastAsia"/>
        </w:rPr>
        <w:t>(</w:t>
      </w:r>
      <w:r w:rsidRPr="00304486">
        <w:rPr>
          <w:rFonts w:hint="eastAsia"/>
        </w:rPr>
        <w:t>打勾</w:t>
      </w:r>
      <w:r w:rsidRPr="00304486">
        <w:rPr>
          <w:rFonts w:hint="eastAsia"/>
        </w:rPr>
        <w:t>)</w:t>
      </w:r>
    </w:p>
    <w:p w14:paraId="581E3AD4" w14:textId="77777777" w:rsidR="00B44530" w:rsidRPr="00304486" w:rsidRDefault="00B44530" w:rsidP="00B44530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2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所在位置</w:t>
      </w:r>
      <w:r>
        <w:rPr>
          <w:rFonts w:hint="eastAsia"/>
        </w:rPr>
        <w:t>：</w:t>
      </w:r>
      <w:r w:rsidRPr="00304486">
        <w:rPr>
          <w:rFonts w:hint="eastAsia"/>
        </w:rPr>
        <w:t>文件名稱</w:t>
      </w:r>
      <w:r w:rsidRPr="00304486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</w:t>
      </w:r>
      <w:r w:rsidRPr="00304486">
        <w:rPr>
          <w:rFonts w:hint="eastAsia"/>
          <w:u w:val="single"/>
        </w:rPr>
        <w:t xml:space="preserve">         </w:t>
      </w:r>
      <w:r w:rsidRPr="00304486">
        <w:rPr>
          <w:rFonts w:hint="eastAsia"/>
        </w:rPr>
        <w:t>頁碼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項次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。</w:t>
      </w:r>
    </w:p>
    <w:p w14:paraId="1AC3B3D1" w14:textId="77777777" w:rsidR="00B44530" w:rsidRDefault="00B44530" w:rsidP="00B44530">
      <w:pPr>
        <w:pStyle w:val="a7"/>
        <w:spacing w:line="440" w:lineRule="exact"/>
        <w:ind w:leftChars="0" w:left="357"/>
        <w:rPr>
          <w:color w:val="000000" w:themeColor="text1"/>
        </w:rPr>
      </w:pPr>
      <w:r w:rsidRPr="00236E87">
        <w:rPr>
          <w:rFonts w:hint="eastAsia"/>
          <w:color w:val="000000" w:themeColor="text1"/>
        </w:rPr>
        <w:t>3</w:t>
      </w:r>
      <w:r w:rsidRPr="00236E87">
        <w:rPr>
          <w:color w:val="000000" w:themeColor="text1"/>
        </w:rPr>
        <w:t>)</w:t>
      </w:r>
      <w:r w:rsidRPr="00236E87">
        <w:rPr>
          <w:rFonts w:hint="eastAsia"/>
          <w:color w:val="000000" w:themeColor="text1"/>
        </w:rPr>
        <w:t>.</w:t>
      </w:r>
      <w:r w:rsidRPr="00236E87">
        <w:rPr>
          <w:rFonts w:hint="eastAsia"/>
          <w:color w:val="000000" w:themeColor="text1"/>
        </w:rPr>
        <w:t>其他說明</w:t>
      </w:r>
      <w:r w:rsidRPr="00B91323">
        <w:rPr>
          <w:rFonts w:hint="eastAsia"/>
          <w:color w:val="000000" w:themeColor="text1"/>
        </w:rPr>
        <w:t>：</w:t>
      </w:r>
      <w:r w:rsidRPr="00236E87">
        <w:rPr>
          <w:rFonts w:hint="eastAsia"/>
          <w:color w:val="000000" w:themeColor="text1"/>
          <w:u w:val="single"/>
        </w:rPr>
        <w:t xml:space="preserve">         </w:t>
      </w:r>
      <w:r>
        <w:rPr>
          <w:rFonts w:hint="eastAsia"/>
          <w:color w:val="000000" w:themeColor="text1"/>
          <w:u w:val="single"/>
        </w:rPr>
        <w:t xml:space="preserve">　　　　　　　　　</w:t>
      </w:r>
      <w:r w:rsidRPr="00236E87">
        <w:rPr>
          <w:rFonts w:hint="eastAsia"/>
          <w:color w:val="000000" w:themeColor="text1"/>
          <w:u w:val="single"/>
        </w:rPr>
        <w:t xml:space="preserve">                            </w:t>
      </w:r>
      <w:r w:rsidRPr="00236E87">
        <w:rPr>
          <w:rFonts w:hint="eastAsia"/>
          <w:color w:val="000000" w:themeColor="text1"/>
        </w:rPr>
        <w:t>。</w:t>
      </w:r>
    </w:p>
    <w:p w14:paraId="1A0BAB74" w14:textId="77777777" w:rsidR="00741822" w:rsidRPr="00236E87" w:rsidRDefault="00741822" w:rsidP="005324C7">
      <w:pPr>
        <w:rPr>
          <w:color w:val="000000" w:themeColor="text1"/>
        </w:rPr>
      </w:pPr>
    </w:p>
    <w:p w14:paraId="0439EB72" w14:textId="4CCBFDB0" w:rsidR="0067383A" w:rsidRDefault="0067383A" w:rsidP="00236E87">
      <w:pPr>
        <w:pStyle w:val="a7"/>
        <w:numPr>
          <w:ilvl w:val="0"/>
          <w:numId w:val="11"/>
        </w:numPr>
        <w:ind w:leftChars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貴公司有無於經營手冊、營業守則或參加契約中，告知傳銷商以合</w:t>
      </w:r>
      <w:proofErr w:type="gramStart"/>
      <w:r>
        <w:rPr>
          <w:rFonts w:hint="eastAsia"/>
          <w:color w:val="000000" w:themeColor="text1"/>
        </w:rPr>
        <w:t>規</w:t>
      </w:r>
      <w:proofErr w:type="gramEnd"/>
      <w:r>
        <w:rPr>
          <w:rFonts w:hint="eastAsia"/>
          <w:color w:val="000000" w:themeColor="text1"/>
        </w:rPr>
        <w:t>方式轉換到其他組織體系之條件？</w:t>
      </w:r>
    </w:p>
    <w:p w14:paraId="395CC4BD" w14:textId="77777777" w:rsidR="0067383A" w:rsidRPr="00304486" w:rsidRDefault="0067383A" w:rsidP="0067383A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1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有</w:t>
      </w:r>
      <w:r w:rsidRPr="00304486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</w:t>
      </w:r>
      <w:r w:rsidRPr="00304486">
        <w:rPr>
          <w:rFonts w:hint="eastAsia"/>
        </w:rPr>
        <w:t>無</w:t>
      </w:r>
      <w:r w:rsidRPr="0030448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  </w:t>
      </w:r>
      <w:r w:rsidRPr="00304486">
        <w:rPr>
          <w:rFonts w:hint="eastAsia"/>
        </w:rPr>
        <w:t>(</w:t>
      </w:r>
      <w:r w:rsidRPr="00304486">
        <w:rPr>
          <w:rFonts w:hint="eastAsia"/>
        </w:rPr>
        <w:t>打勾</w:t>
      </w:r>
      <w:r w:rsidRPr="00304486">
        <w:rPr>
          <w:rFonts w:hint="eastAsia"/>
        </w:rPr>
        <w:t>)</w:t>
      </w:r>
    </w:p>
    <w:p w14:paraId="36F465D2" w14:textId="77777777" w:rsidR="0067383A" w:rsidRPr="00304486" w:rsidRDefault="0067383A" w:rsidP="0067383A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2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所在位置</w:t>
      </w:r>
      <w:r>
        <w:rPr>
          <w:rFonts w:hint="eastAsia"/>
        </w:rPr>
        <w:t>：</w:t>
      </w:r>
      <w:r w:rsidRPr="00304486">
        <w:rPr>
          <w:rFonts w:hint="eastAsia"/>
        </w:rPr>
        <w:t>文件名稱</w:t>
      </w:r>
      <w:r w:rsidRPr="00304486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</w:t>
      </w:r>
      <w:r w:rsidRPr="00304486">
        <w:rPr>
          <w:rFonts w:hint="eastAsia"/>
          <w:u w:val="single"/>
        </w:rPr>
        <w:t xml:space="preserve">         </w:t>
      </w:r>
      <w:r w:rsidRPr="00304486">
        <w:rPr>
          <w:rFonts w:hint="eastAsia"/>
        </w:rPr>
        <w:t>頁碼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項次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。</w:t>
      </w:r>
    </w:p>
    <w:p w14:paraId="58F2F6FD" w14:textId="77777777" w:rsidR="0067383A" w:rsidRDefault="0067383A" w:rsidP="0067383A">
      <w:pPr>
        <w:pStyle w:val="a7"/>
        <w:spacing w:line="440" w:lineRule="exact"/>
        <w:ind w:leftChars="0" w:left="357"/>
        <w:rPr>
          <w:color w:val="000000" w:themeColor="text1"/>
        </w:rPr>
      </w:pPr>
      <w:r w:rsidRPr="00236E87">
        <w:rPr>
          <w:rFonts w:hint="eastAsia"/>
          <w:color w:val="000000" w:themeColor="text1"/>
        </w:rPr>
        <w:t>3</w:t>
      </w:r>
      <w:r w:rsidRPr="00236E87">
        <w:rPr>
          <w:color w:val="000000" w:themeColor="text1"/>
        </w:rPr>
        <w:t>)</w:t>
      </w:r>
      <w:r w:rsidRPr="00236E87">
        <w:rPr>
          <w:rFonts w:hint="eastAsia"/>
          <w:color w:val="000000" w:themeColor="text1"/>
        </w:rPr>
        <w:t>.</w:t>
      </w:r>
      <w:r w:rsidRPr="00236E87">
        <w:rPr>
          <w:rFonts w:hint="eastAsia"/>
          <w:color w:val="000000" w:themeColor="text1"/>
        </w:rPr>
        <w:t>其他說明</w:t>
      </w:r>
      <w:r w:rsidRPr="00B91323">
        <w:rPr>
          <w:rFonts w:hint="eastAsia"/>
          <w:color w:val="000000" w:themeColor="text1"/>
        </w:rPr>
        <w:t>：</w:t>
      </w:r>
      <w:r w:rsidRPr="00236E87">
        <w:rPr>
          <w:rFonts w:hint="eastAsia"/>
          <w:color w:val="000000" w:themeColor="text1"/>
          <w:u w:val="single"/>
        </w:rPr>
        <w:t xml:space="preserve">         </w:t>
      </w:r>
      <w:r>
        <w:rPr>
          <w:rFonts w:hint="eastAsia"/>
          <w:color w:val="000000" w:themeColor="text1"/>
          <w:u w:val="single"/>
        </w:rPr>
        <w:t xml:space="preserve">　　　　　　　　　</w:t>
      </w:r>
      <w:r w:rsidRPr="00236E87">
        <w:rPr>
          <w:rFonts w:hint="eastAsia"/>
          <w:color w:val="000000" w:themeColor="text1"/>
          <w:u w:val="single"/>
        </w:rPr>
        <w:t xml:space="preserve">                            </w:t>
      </w:r>
      <w:r w:rsidRPr="00236E87">
        <w:rPr>
          <w:rFonts w:hint="eastAsia"/>
          <w:color w:val="000000" w:themeColor="text1"/>
        </w:rPr>
        <w:t>。</w:t>
      </w:r>
    </w:p>
    <w:p w14:paraId="16CA2E65" w14:textId="77777777" w:rsidR="0067383A" w:rsidRDefault="0067383A" w:rsidP="0067383A">
      <w:pPr>
        <w:pStyle w:val="a7"/>
        <w:ind w:leftChars="0" w:left="360"/>
        <w:jc w:val="both"/>
        <w:rPr>
          <w:rFonts w:hint="eastAsia"/>
          <w:color w:val="000000" w:themeColor="text1"/>
        </w:rPr>
      </w:pPr>
    </w:p>
    <w:p w14:paraId="6846D594" w14:textId="1569504A" w:rsidR="005324C7" w:rsidRPr="00236E87" w:rsidRDefault="00172446" w:rsidP="00236E87">
      <w:pPr>
        <w:pStyle w:val="a7"/>
        <w:numPr>
          <w:ilvl w:val="0"/>
          <w:numId w:val="11"/>
        </w:numPr>
        <w:ind w:leftChars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貴公司</w:t>
      </w:r>
      <w:r w:rsidRPr="00236E87">
        <w:rPr>
          <w:rFonts w:hint="eastAsia"/>
          <w:color w:val="000000" w:themeColor="text1"/>
        </w:rPr>
        <w:t>有無於經營手冊、營業守則或參加契約中</w:t>
      </w:r>
      <w:r>
        <w:rPr>
          <w:rFonts w:hint="eastAsia"/>
          <w:color w:val="000000" w:themeColor="text1"/>
        </w:rPr>
        <w:t>，告知傳銷商</w:t>
      </w:r>
      <w:r w:rsidR="000F4151" w:rsidRPr="00236E87">
        <w:rPr>
          <w:rFonts w:hint="eastAsia"/>
          <w:color w:val="000000" w:themeColor="text1"/>
        </w:rPr>
        <w:t>禁止</w:t>
      </w:r>
      <w:r>
        <w:rPr>
          <w:rFonts w:hint="eastAsia"/>
          <w:color w:val="000000" w:themeColor="text1"/>
        </w:rPr>
        <w:t>在</w:t>
      </w:r>
      <w:r w:rsidR="000F4151" w:rsidRPr="00236E87">
        <w:rPr>
          <w:rFonts w:hint="eastAsia"/>
          <w:color w:val="000000" w:themeColor="text1"/>
        </w:rPr>
        <w:t>組織</w:t>
      </w:r>
      <w:r>
        <w:rPr>
          <w:rFonts w:hint="eastAsia"/>
          <w:color w:val="000000" w:themeColor="text1"/>
        </w:rPr>
        <w:t>體系之</w:t>
      </w:r>
      <w:r w:rsidR="000F4151" w:rsidRPr="00236E87">
        <w:rPr>
          <w:rFonts w:hint="eastAsia"/>
          <w:color w:val="000000" w:themeColor="text1"/>
        </w:rPr>
        <w:t>間</w:t>
      </w:r>
      <w:r>
        <w:rPr>
          <w:rFonts w:hint="eastAsia"/>
          <w:color w:val="000000" w:themeColor="text1"/>
        </w:rPr>
        <w:t>有</w:t>
      </w:r>
      <w:r w:rsidR="000F4151" w:rsidRPr="00236E87">
        <w:rPr>
          <w:rFonts w:hint="eastAsia"/>
          <w:color w:val="000000" w:themeColor="text1"/>
        </w:rPr>
        <w:t>惡意挖角攻擊</w:t>
      </w:r>
      <w:r>
        <w:rPr>
          <w:rFonts w:hint="eastAsia"/>
          <w:color w:val="000000" w:themeColor="text1"/>
        </w:rPr>
        <w:t>的行為</w:t>
      </w:r>
      <w:r w:rsidR="000F4151" w:rsidRPr="00236E87">
        <w:rPr>
          <w:rFonts w:hint="eastAsia"/>
          <w:color w:val="000000" w:themeColor="text1"/>
        </w:rPr>
        <w:t>？</w:t>
      </w:r>
    </w:p>
    <w:p w14:paraId="481A7C8D" w14:textId="77777777" w:rsidR="00172446" w:rsidRPr="00304486" w:rsidRDefault="00172446" w:rsidP="00172446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1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有</w:t>
      </w:r>
      <w:r w:rsidRPr="00304486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</w:t>
      </w:r>
      <w:r w:rsidRPr="00304486">
        <w:rPr>
          <w:rFonts w:hint="eastAsia"/>
        </w:rPr>
        <w:t>無</w:t>
      </w:r>
      <w:r w:rsidRPr="0030448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  </w:t>
      </w:r>
      <w:r w:rsidRPr="00304486">
        <w:rPr>
          <w:rFonts w:hint="eastAsia"/>
        </w:rPr>
        <w:t>(</w:t>
      </w:r>
      <w:r w:rsidRPr="00304486">
        <w:rPr>
          <w:rFonts w:hint="eastAsia"/>
        </w:rPr>
        <w:t>打勾</w:t>
      </w:r>
      <w:r w:rsidRPr="00304486">
        <w:rPr>
          <w:rFonts w:hint="eastAsia"/>
        </w:rPr>
        <w:t>)</w:t>
      </w:r>
    </w:p>
    <w:p w14:paraId="3B291347" w14:textId="77777777" w:rsidR="00172446" w:rsidRPr="00304486" w:rsidRDefault="00172446" w:rsidP="00172446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2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所在位置</w:t>
      </w:r>
      <w:r>
        <w:rPr>
          <w:rFonts w:hint="eastAsia"/>
        </w:rPr>
        <w:t>：</w:t>
      </w:r>
      <w:r w:rsidRPr="00304486">
        <w:rPr>
          <w:rFonts w:hint="eastAsia"/>
        </w:rPr>
        <w:t>文件名稱</w:t>
      </w:r>
      <w:r w:rsidRPr="00304486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</w:t>
      </w:r>
      <w:r w:rsidRPr="00304486">
        <w:rPr>
          <w:rFonts w:hint="eastAsia"/>
          <w:u w:val="single"/>
        </w:rPr>
        <w:t xml:space="preserve">         </w:t>
      </w:r>
      <w:r w:rsidRPr="00304486">
        <w:rPr>
          <w:rFonts w:hint="eastAsia"/>
        </w:rPr>
        <w:t>頁碼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項次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。</w:t>
      </w:r>
    </w:p>
    <w:p w14:paraId="31D54D68" w14:textId="77777777" w:rsidR="00172446" w:rsidRDefault="00172446" w:rsidP="00172446">
      <w:pPr>
        <w:pStyle w:val="a7"/>
        <w:spacing w:line="440" w:lineRule="exact"/>
        <w:ind w:leftChars="0" w:left="357"/>
        <w:rPr>
          <w:color w:val="000000" w:themeColor="text1"/>
        </w:rPr>
      </w:pPr>
      <w:r w:rsidRPr="00236E87">
        <w:rPr>
          <w:rFonts w:hint="eastAsia"/>
          <w:color w:val="000000" w:themeColor="text1"/>
        </w:rPr>
        <w:t>3</w:t>
      </w:r>
      <w:r w:rsidRPr="00236E87">
        <w:rPr>
          <w:color w:val="000000" w:themeColor="text1"/>
        </w:rPr>
        <w:t>)</w:t>
      </w:r>
      <w:r w:rsidRPr="00236E87">
        <w:rPr>
          <w:rFonts w:hint="eastAsia"/>
          <w:color w:val="000000" w:themeColor="text1"/>
        </w:rPr>
        <w:t>.</w:t>
      </w:r>
      <w:r w:rsidRPr="00236E87">
        <w:rPr>
          <w:rFonts w:hint="eastAsia"/>
          <w:color w:val="000000" w:themeColor="text1"/>
        </w:rPr>
        <w:t>其他說明</w:t>
      </w:r>
      <w:r w:rsidRPr="00B91323">
        <w:rPr>
          <w:rFonts w:hint="eastAsia"/>
          <w:color w:val="000000" w:themeColor="text1"/>
        </w:rPr>
        <w:t>：</w:t>
      </w:r>
      <w:r w:rsidRPr="00236E87">
        <w:rPr>
          <w:rFonts w:hint="eastAsia"/>
          <w:color w:val="000000" w:themeColor="text1"/>
          <w:u w:val="single"/>
        </w:rPr>
        <w:t xml:space="preserve">         </w:t>
      </w:r>
      <w:r>
        <w:rPr>
          <w:rFonts w:hint="eastAsia"/>
          <w:color w:val="000000" w:themeColor="text1"/>
          <w:u w:val="single"/>
        </w:rPr>
        <w:t xml:space="preserve">　　　　　　　　　</w:t>
      </w:r>
      <w:r w:rsidRPr="00236E87">
        <w:rPr>
          <w:rFonts w:hint="eastAsia"/>
          <w:color w:val="000000" w:themeColor="text1"/>
          <w:u w:val="single"/>
        </w:rPr>
        <w:t xml:space="preserve">                            </w:t>
      </w:r>
      <w:r w:rsidRPr="00236E87">
        <w:rPr>
          <w:rFonts w:hint="eastAsia"/>
          <w:color w:val="000000" w:themeColor="text1"/>
        </w:rPr>
        <w:t>。</w:t>
      </w:r>
    </w:p>
    <w:p w14:paraId="2143985A" w14:textId="77777777" w:rsidR="00741822" w:rsidRPr="00236E87" w:rsidRDefault="00741822" w:rsidP="005324C7">
      <w:pPr>
        <w:rPr>
          <w:color w:val="000000" w:themeColor="text1"/>
        </w:rPr>
      </w:pPr>
    </w:p>
    <w:p w14:paraId="5384541F" w14:textId="04D18A63" w:rsidR="00464C42" w:rsidRPr="00236E87" w:rsidRDefault="00172446" w:rsidP="00236E87">
      <w:pPr>
        <w:pStyle w:val="a7"/>
        <w:numPr>
          <w:ilvl w:val="0"/>
          <w:numId w:val="11"/>
        </w:numPr>
        <w:ind w:leftChars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貴公司</w:t>
      </w:r>
      <w:r w:rsidR="000F4151" w:rsidRPr="00236E87">
        <w:rPr>
          <w:rFonts w:hint="eastAsia"/>
          <w:color w:val="000000" w:themeColor="text1"/>
        </w:rPr>
        <w:t>有無</w:t>
      </w:r>
      <w:r w:rsidRPr="00236E87">
        <w:rPr>
          <w:rFonts w:hint="eastAsia"/>
          <w:color w:val="000000" w:themeColor="text1"/>
        </w:rPr>
        <w:t>於經營手冊、營業守則或參加契約中</w:t>
      </w:r>
      <w:r>
        <w:rPr>
          <w:rFonts w:hint="eastAsia"/>
          <w:color w:val="000000" w:themeColor="text1"/>
        </w:rPr>
        <w:t>，告知傳銷商</w:t>
      </w:r>
      <w:r w:rsidR="000F4151" w:rsidRPr="00236E87">
        <w:rPr>
          <w:rFonts w:hint="eastAsia"/>
          <w:color w:val="000000" w:themeColor="text1"/>
        </w:rPr>
        <w:t>禁止</w:t>
      </w:r>
      <w:r>
        <w:rPr>
          <w:rFonts w:hint="eastAsia"/>
          <w:color w:val="000000" w:themeColor="text1"/>
        </w:rPr>
        <w:t>對</w:t>
      </w:r>
      <w:r w:rsidR="000F4151" w:rsidRPr="00236E87">
        <w:rPr>
          <w:rFonts w:hint="eastAsia"/>
          <w:color w:val="000000" w:themeColor="text1"/>
        </w:rPr>
        <w:t>其他</w:t>
      </w:r>
      <w:r>
        <w:rPr>
          <w:rFonts w:hint="eastAsia"/>
          <w:color w:val="000000" w:themeColor="text1"/>
        </w:rPr>
        <w:t>傳銷事業的傳銷商有惡意挖角</w:t>
      </w:r>
      <w:r w:rsidR="000F4151" w:rsidRPr="00236E87">
        <w:rPr>
          <w:rFonts w:hint="eastAsia"/>
          <w:color w:val="000000" w:themeColor="text1"/>
        </w:rPr>
        <w:t>攻擊</w:t>
      </w:r>
      <w:r>
        <w:rPr>
          <w:rFonts w:hint="eastAsia"/>
          <w:color w:val="000000" w:themeColor="text1"/>
        </w:rPr>
        <w:t>的行為</w:t>
      </w:r>
      <w:r w:rsidR="000F4151" w:rsidRPr="00236E87">
        <w:rPr>
          <w:rFonts w:hint="eastAsia"/>
          <w:color w:val="000000" w:themeColor="text1"/>
        </w:rPr>
        <w:t>？</w:t>
      </w:r>
    </w:p>
    <w:p w14:paraId="00BAC858" w14:textId="77777777" w:rsidR="00172446" w:rsidRPr="00304486" w:rsidRDefault="00172446" w:rsidP="00172446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1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有</w:t>
      </w:r>
      <w:r w:rsidRPr="00304486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</w:t>
      </w:r>
      <w:r w:rsidRPr="00304486">
        <w:rPr>
          <w:rFonts w:hint="eastAsia"/>
        </w:rPr>
        <w:t>無</w:t>
      </w:r>
      <w:r w:rsidRPr="0030448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  </w:t>
      </w:r>
      <w:r w:rsidRPr="00304486">
        <w:rPr>
          <w:rFonts w:hint="eastAsia"/>
        </w:rPr>
        <w:t>(</w:t>
      </w:r>
      <w:r w:rsidRPr="00304486">
        <w:rPr>
          <w:rFonts w:hint="eastAsia"/>
        </w:rPr>
        <w:t>打勾</w:t>
      </w:r>
      <w:r w:rsidRPr="00304486">
        <w:rPr>
          <w:rFonts w:hint="eastAsia"/>
        </w:rPr>
        <w:t>)</w:t>
      </w:r>
    </w:p>
    <w:p w14:paraId="18A48946" w14:textId="77777777" w:rsidR="00172446" w:rsidRPr="00304486" w:rsidRDefault="00172446" w:rsidP="00172446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2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所在位置</w:t>
      </w:r>
      <w:r>
        <w:rPr>
          <w:rFonts w:hint="eastAsia"/>
        </w:rPr>
        <w:t>：</w:t>
      </w:r>
      <w:r w:rsidRPr="00304486">
        <w:rPr>
          <w:rFonts w:hint="eastAsia"/>
        </w:rPr>
        <w:t>文件名稱</w:t>
      </w:r>
      <w:r w:rsidRPr="00304486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</w:t>
      </w:r>
      <w:r w:rsidRPr="00304486">
        <w:rPr>
          <w:rFonts w:hint="eastAsia"/>
          <w:u w:val="single"/>
        </w:rPr>
        <w:t xml:space="preserve">         </w:t>
      </w:r>
      <w:r w:rsidRPr="00304486">
        <w:rPr>
          <w:rFonts w:hint="eastAsia"/>
        </w:rPr>
        <w:t>頁碼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項次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。</w:t>
      </w:r>
    </w:p>
    <w:p w14:paraId="7B3309D6" w14:textId="77777777" w:rsidR="00172446" w:rsidRDefault="00172446" w:rsidP="00172446">
      <w:pPr>
        <w:pStyle w:val="a7"/>
        <w:spacing w:line="440" w:lineRule="exact"/>
        <w:ind w:leftChars="0" w:left="357"/>
        <w:rPr>
          <w:color w:val="000000" w:themeColor="text1"/>
        </w:rPr>
      </w:pPr>
      <w:r w:rsidRPr="00236E87">
        <w:rPr>
          <w:rFonts w:hint="eastAsia"/>
          <w:color w:val="000000" w:themeColor="text1"/>
        </w:rPr>
        <w:t>3</w:t>
      </w:r>
      <w:r w:rsidRPr="00236E87">
        <w:rPr>
          <w:color w:val="000000" w:themeColor="text1"/>
        </w:rPr>
        <w:t>)</w:t>
      </w:r>
      <w:r w:rsidRPr="00236E87">
        <w:rPr>
          <w:rFonts w:hint="eastAsia"/>
          <w:color w:val="000000" w:themeColor="text1"/>
        </w:rPr>
        <w:t>.</w:t>
      </w:r>
      <w:r w:rsidRPr="00236E87">
        <w:rPr>
          <w:rFonts w:hint="eastAsia"/>
          <w:color w:val="000000" w:themeColor="text1"/>
        </w:rPr>
        <w:t>其他說明</w:t>
      </w:r>
      <w:r w:rsidRPr="00B91323">
        <w:rPr>
          <w:rFonts w:hint="eastAsia"/>
          <w:color w:val="000000" w:themeColor="text1"/>
        </w:rPr>
        <w:t>：</w:t>
      </w:r>
      <w:r w:rsidRPr="00236E87">
        <w:rPr>
          <w:rFonts w:hint="eastAsia"/>
          <w:color w:val="000000" w:themeColor="text1"/>
          <w:u w:val="single"/>
        </w:rPr>
        <w:t xml:space="preserve">         </w:t>
      </w:r>
      <w:r>
        <w:rPr>
          <w:rFonts w:hint="eastAsia"/>
          <w:color w:val="000000" w:themeColor="text1"/>
          <w:u w:val="single"/>
        </w:rPr>
        <w:t xml:space="preserve">　　　　　　　　　</w:t>
      </w:r>
      <w:r w:rsidRPr="00236E87">
        <w:rPr>
          <w:rFonts w:hint="eastAsia"/>
          <w:color w:val="000000" w:themeColor="text1"/>
          <w:u w:val="single"/>
        </w:rPr>
        <w:t xml:space="preserve">                            </w:t>
      </w:r>
      <w:r w:rsidRPr="00236E87">
        <w:rPr>
          <w:rFonts w:hint="eastAsia"/>
          <w:color w:val="000000" w:themeColor="text1"/>
        </w:rPr>
        <w:t>。</w:t>
      </w:r>
    </w:p>
    <w:p w14:paraId="5890D4A7" w14:textId="77777777" w:rsidR="00741822" w:rsidRPr="00236E87" w:rsidRDefault="00741822" w:rsidP="005324C7">
      <w:pPr>
        <w:rPr>
          <w:color w:val="000000" w:themeColor="text1"/>
        </w:rPr>
      </w:pPr>
    </w:p>
    <w:p w14:paraId="1D281A74" w14:textId="487D6E05" w:rsidR="000F4151" w:rsidRPr="00236E87" w:rsidRDefault="00172446" w:rsidP="00236E87">
      <w:pPr>
        <w:pStyle w:val="a7"/>
        <w:numPr>
          <w:ilvl w:val="0"/>
          <w:numId w:val="11"/>
        </w:numPr>
        <w:ind w:leftChars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貴公司</w:t>
      </w:r>
      <w:r w:rsidR="000F4151" w:rsidRPr="00236E87">
        <w:rPr>
          <w:rFonts w:hint="eastAsia"/>
          <w:color w:val="000000" w:themeColor="text1"/>
        </w:rPr>
        <w:t>有無</w:t>
      </w:r>
      <w:r w:rsidRPr="00236E87">
        <w:rPr>
          <w:rFonts w:hint="eastAsia"/>
          <w:color w:val="000000" w:themeColor="text1"/>
        </w:rPr>
        <w:t>於經營手冊、營業守則或參加契約中</w:t>
      </w:r>
      <w:r>
        <w:rPr>
          <w:rFonts w:hint="eastAsia"/>
          <w:color w:val="000000" w:themeColor="text1"/>
        </w:rPr>
        <w:t>，</w:t>
      </w:r>
      <w:r w:rsidR="000F4151" w:rsidRPr="00236E87">
        <w:rPr>
          <w:rFonts w:hint="eastAsia"/>
          <w:color w:val="000000" w:themeColor="text1"/>
        </w:rPr>
        <w:t>告知傳銷商不得提供明顯誤導、欺騙、誇大不實或違法性資訊？</w:t>
      </w:r>
    </w:p>
    <w:p w14:paraId="07B9D238" w14:textId="77777777" w:rsidR="00172446" w:rsidRPr="00304486" w:rsidRDefault="00172446" w:rsidP="00172446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1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有</w:t>
      </w:r>
      <w:r w:rsidRPr="00304486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</w:t>
      </w:r>
      <w:r w:rsidRPr="00304486">
        <w:rPr>
          <w:rFonts w:hint="eastAsia"/>
        </w:rPr>
        <w:t>無</w:t>
      </w:r>
      <w:r w:rsidRPr="0030448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  </w:t>
      </w:r>
      <w:r w:rsidRPr="00304486">
        <w:rPr>
          <w:rFonts w:hint="eastAsia"/>
        </w:rPr>
        <w:t>(</w:t>
      </w:r>
      <w:r w:rsidRPr="00304486">
        <w:rPr>
          <w:rFonts w:hint="eastAsia"/>
        </w:rPr>
        <w:t>打勾</w:t>
      </w:r>
      <w:r w:rsidRPr="00304486">
        <w:rPr>
          <w:rFonts w:hint="eastAsia"/>
        </w:rPr>
        <w:t>)</w:t>
      </w:r>
    </w:p>
    <w:p w14:paraId="7EC25694" w14:textId="77777777" w:rsidR="00172446" w:rsidRPr="00304486" w:rsidRDefault="00172446" w:rsidP="00172446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2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所在位置</w:t>
      </w:r>
      <w:r>
        <w:rPr>
          <w:rFonts w:hint="eastAsia"/>
        </w:rPr>
        <w:t>：</w:t>
      </w:r>
      <w:r w:rsidRPr="00304486">
        <w:rPr>
          <w:rFonts w:hint="eastAsia"/>
        </w:rPr>
        <w:t>文件名稱</w:t>
      </w:r>
      <w:r w:rsidRPr="00304486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</w:t>
      </w:r>
      <w:r w:rsidRPr="00304486">
        <w:rPr>
          <w:rFonts w:hint="eastAsia"/>
          <w:u w:val="single"/>
        </w:rPr>
        <w:t xml:space="preserve">         </w:t>
      </w:r>
      <w:r w:rsidRPr="00304486">
        <w:rPr>
          <w:rFonts w:hint="eastAsia"/>
        </w:rPr>
        <w:t>頁碼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項次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。</w:t>
      </w:r>
    </w:p>
    <w:p w14:paraId="00805A5D" w14:textId="77777777" w:rsidR="00172446" w:rsidRDefault="00172446" w:rsidP="00172446">
      <w:pPr>
        <w:pStyle w:val="a7"/>
        <w:spacing w:line="440" w:lineRule="exact"/>
        <w:ind w:leftChars="0" w:left="357"/>
        <w:rPr>
          <w:color w:val="000000" w:themeColor="text1"/>
        </w:rPr>
      </w:pPr>
      <w:r w:rsidRPr="00236E87">
        <w:rPr>
          <w:rFonts w:hint="eastAsia"/>
          <w:color w:val="000000" w:themeColor="text1"/>
        </w:rPr>
        <w:t>3</w:t>
      </w:r>
      <w:r w:rsidRPr="00236E87">
        <w:rPr>
          <w:color w:val="000000" w:themeColor="text1"/>
        </w:rPr>
        <w:t>)</w:t>
      </w:r>
      <w:r w:rsidRPr="00236E87">
        <w:rPr>
          <w:rFonts w:hint="eastAsia"/>
          <w:color w:val="000000" w:themeColor="text1"/>
        </w:rPr>
        <w:t>.</w:t>
      </w:r>
      <w:r w:rsidRPr="00236E87">
        <w:rPr>
          <w:rFonts w:hint="eastAsia"/>
          <w:color w:val="000000" w:themeColor="text1"/>
        </w:rPr>
        <w:t>其他說明</w:t>
      </w:r>
      <w:r w:rsidRPr="00B91323">
        <w:rPr>
          <w:rFonts w:hint="eastAsia"/>
          <w:color w:val="000000" w:themeColor="text1"/>
        </w:rPr>
        <w:t>：</w:t>
      </w:r>
      <w:r w:rsidRPr="00236E87">
        <w:rPr>
          <w:rFonts w:hint="eastAsia"/>
          <w:color w:val="000000" w:themeColor="text1"/>
          <w:u w:val="single"/>
        </w:rPr>
        <w:t xml:space="preserve">         </w:t>
      </w:r>
      <w:r>
        <w:rPr>
          <w:rFonts w:hint="eastAsia"/>
          <w:color w:val="000000" w:themeColor="text1"/>
          <w:u w:val="single"/>
        </w:rPr>
        <w:t xml:space="preserve">　　　　　　　　　</w:t>
      </w:r>
      <w:r w:rsidRPr="00236E87">
        <w:rPr>
          <w:rFonts w:hint="eastAsia"/>
          <w:color w:val="000000" w:themeColor="text1"/>
          <w:u w:val="single"/>
        </w:rPr>
        <w:t xml:space="preserve">                            </w:t>
      </w:r>
      <w:r w:rsidRPr="00236E87">
        <w:rPr>
          <w:rFonts w:hint="eastAsia"/>
          <w:color w:val="000000" w:themeColor="text1"/>
        </w:rPr>
        <w:t>。</w:t>
      </w:r>
    </w:p>
    <w:p w14:paraId="13DFE8D2" w14:textId="77777777" w:rsidR="00741822" w:rsidRPr="00236E87" w:rsidRDefault="00741822">
      <w:pPr>
        <w:rPr>
          <w:color w:val="000000" w:themeColor="text1"/>
        </w:rPr>
      </w:pPr>
    </w:p>
    <w:p w14:paraId="5F2BE8ED" w14:textId="7684B4B9" w:rsidR="005324C7" w:rsidRPr="00236E87" w:rsidRDefault="00D06BC3" w:rsidP="00236E87">
      <w:pPr>
        <w:pStyle w:val="a7"/>
        <w:numPr>
          <w:ilvl w:val="0"/>
          <w:numId w:val="11"/>
        </w:numPr>
        <w:ind w:leftChars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貴公司</w:t>
      </w:r>
      <w:r w:rsidR="009C003F" w:rsidRPr="00236E87">
        <w:rPr>
          <w:rFonts w:hint="eastAsia"/>
          <w:color w:val="000000" w:themeColor="text1"/>
        </w:rPr>
        <w:t>有無告知傳銷商其他紛爭解決機制之資訊，包括但不</w:t>
      </w:r>
      <w:proofErr w:type="gramStart"/>
      <w:r w:rsidR="009C003F" w:rsidRPr="00236E87">
        <w:rPr>
          <w:rFonts w:hint="eastAsia"/>
          <w:color w:val="000000" w:themeColor="text1"/>
        </w:rPr>
        <w:t>限於傳保會</w:t>
      </w:r>
      <w:proofErr w:type="gramEnd"/>
      <w:r w:rsidR="009C003F" w:rsidRPr="00236E87">
        <w:rPr>
          <w:rFonts w:hint="eastAsia"/>
          <w:color w:val="000000" w:themeColor="text1"/>
        </w:rPr>
        <w:t>、</w:t>
      </w:r>
      <w:r w:rsidR="0067383A">
        <w:rPr>
          <w:rFonts w:hint="eastAsia"/>
          <w:color w:val="000000" w:themeColor="text1"/>
        </w:rPr>
        <w:t>消保會或直銷協會商德</w:t>
      </w:r>
      <w:r w:rsidR="009C003F" w:rsidRPr="00236E87">
        <w:rPr>
          <w:rFonts w:hint="eastAsia"/>
          <w:color w:val="000000" w:themeColor="text1"/>
        </w:rPr>
        <w:t>約法委員會等其他紛爭解決機制。</w:t>
      </w:r>
    </w:p>
    <w:p w14:paraId="723040C4" w14:textId="77777777" w:rsidR="00E25253" w:rsidRPr="00304486" w:rsidRDefault="00E25253" w:rsidP="00E25253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1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有</w:t>
      </w:r>
      <w:r w:rsidRPr="00304486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</w:t>
      </w:r>
      <w:r w:rsidRPr="00304486">
        <w:rPr>
          <w:rFonts w:hint="eastAsia"/>
        </w:rPr>
        <w:t>無</w:t>
      </w:r>
      <w:r w:rsidRPr="0030448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  </w:t>
      </w:r>
      <w:r w:rsidRPr="00304486">
        <w:rPr>
          <w:rFonts w:hint="eastAsia"/>
        </w:rPr>
        <w:t>(</w:t>
      </w:r>
      <w:r w:rsidRPr="00304486">
        <w:rPr>
          <w:rFonts w:hint="eastAsia"/>
        </w:rPr>
        <w:t>打勾</w:t>
      </w:r>
      <w:r w:rsidRPr="00304486">
        <w:rPr>
          <w:rFonts w:hint="eastAsia"/>
        </w:rPr>
        <w:t>)</w:t>
      </w:r>
    </w:p>
    <w:p w14:paraId="40319271" w14:textId="77777777" w:rsidR="00E25253" w:rsidRPr="00304486" w:rsidRDefault="00E25253" w:rsidP="00E25253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2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所在位置</w:t>
      </w:r>
      <w:r>
        <w:rPr>
          <w:rFonts w:hint="eastAsia"/>
        </w:rPr>
        <w:t>：</w:t>
      </w:r>
      <w:r w:rsidRPr="00304486">
        <w:rPr>
          <w:rFonts w:hint="eastAsia"/>
        </w:rPr>
        <w:t>文件名稱</w:t>
      </w:r>
      <w:r w:rsidRPr="00304486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</w:t>
      </w:r>
      <w:r w:rsidRPr="00304486">
        <w:rPr>
          <w:rFonts w:hint="eastAsia"/>
          <w:u w:val="single"/>
        </w:rPr>
        <w:t xml:space="preserve">         </w:t>
      </w:r>
      <w:r w:rsidRPr="00304486">
        <w:rPr>
          <w:rFonts w:hint="eastAsia"/>
        </w:rPr>
        <w:t>頁碼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項次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。</w:t>
      </w:r>
    </w:p>
    <w:p w14:paraId="48CBE0FA" w14:textId="77777777" w:rsidR="00E25253" w:rsidRDefault="00E25253" w:rsidP="00E25253">
      <w:pPr>
        <w:pStyle w:val="a7"/>
        <w:spacing w:line="440" w:lineRule="exact"/>
        <w:ind w:leftChars="0" w:left="357"/>
        <w:rPr>
          <w:color w:val="000000" w:themeColor="text1"/>
        </w:rPr>
      </w:pPr>
      <w:r w:rsidRPr="00236E87">
        <w:rPr>
          <w:rFonts w:hint="eastAsia"/>
          <w:color w:val="000000" w:themeColor="text1"/>
        </w:rPr>
        <w:t>3</w:t>
      </w:r>
      <w:r w:rsidRPr="00236E87">
        <w:rPr>
          <w:color w:val="000000" w:themeColor="text1"/>
        </w:rPr>
        <w:t>)</w:t>
      </w:r>
      <w:r w:rsidRPr="00236E87">
        <w:rPr>
          <w:rFonts w:hint="eastAsia"/>
          <w:color w:val="000000" w:themeColor="text1"/>
        </w:rPr>
        <w:t>.</w:t>
      </w:r>
      <w:r w:rsidRPr="00236E87">
        <w:rPr>
          <w:rFonts w:hint="eastAsia"/>
          <w:color w:val="000000" w:themeColor="text1"/>
        </w:rPr>
        <w:t>其他說明</w:t>
      </w:r>
      <w:r w:rsidRPr="00B91323">
        <w:rPr>
          <w:rFonts w:hint="eastAsia"/>
          <w:color w:val="000000" w:themeColor="text1"/>
        </w:rPr>
        <w:t>：</w:t>
      </w:r>
      <w:r w:rsidRPr="00236E87">
        <w:rPr>
          <w:rFonts w:hint="eastAsia"/>
          <w:color w:val="000000" w:themeColor="text1"/>
          <w:u w:val="single"/>
        </w:rPr>
        <w:t xml:space="preserve">         </w:t>
      </w:r>
      <w:r>
        <w:rPr>
          <w:rFonts w:hint="eastAsia"/>
          <w:color w:val="000000" w:themeColor="text1"/>
          <w:u w:val="single"/>
        </w:rPr>
        <w:t xml:space="preserve">　　　　　　　　　</w:t>
      </w:r>
      <w:r w:rsidRPr="00236E87">
        <w:rPr>
          <w:rFonts w:hint="eastAsia"/>
          <w:color w:val="000000" w:themeColor="text1"/>
          <w:u w:val="single"/>
        </w:rPr>
        <w:t xml:space="preserve">                            </w:t>
      </w:r>
      <w:r w:rsidRPr="00236E87">
        <w:rPr>
          <w:rFonts w:hint="eastAsia"/>
          <w:color w:val="000000" w:themeColor="text1"/>
        </w:rPr>
        <w:t>。</w:t>
      </w:r>
    </w:p>
    <w:p w14:paraId="081344CF" w14:textId="77777777" w:rsidR="005505A6" w:rsidRPr="00304486" w:rsidRDefault="005505A6" w:rsidP="00304486"/>
    <w:p w14:paraId="31155F45" w14:textId="3C97EB08" w:rsidR="00464C42" w:rsidRPr="00335CF6" w:rsidRDefault="00464C42" w:rsidP="00741822">
      <w:pPr>
        <w:rPr>
          <w:b/>
          <w:bCs/>
          <w:color w:val="FF0000"/>
          <w:sz w:val="32"/>
          <w:szCs w:val="32"/>
        </w:rPr>
      </w:pPr>
      <w:r w:rsidRPr="00335CF6">
        <w:rPr>
          <w:rFonts w:hint="eastAsia"/>
          <w:b/>
          <w:bCs/>
          <w:color w:val="FF0000"/>
          <w:sz w:val="32"/>
          <w:szCs w:val="32"/>
        </w:rPr>
        <w:t>實質查核項目</w:t>
      </w:r>
    </w:p>
    <w:p w14:paraId="34B76DE4" w14:textId="77777777" w:rsidR="00741822" w:rsidRPr="00304486" w:rsidRDefault="00464C42" w:rsidP="00741822">
      <w:pPr>
        <w:pStyle w:val="a7"/>
        <w:numPr>
          <w:ilvl w:val="0"/>
          <w:numId w:val="10"/>
        </w:numPr>
        <w:ind w:leftChars="0"/>
        <w:rPr>
          <w:highlight w:val="yellow"/>
        </w:rPr>
      </w:pPr>
      <w:r w:rsidRPr="00304486">
        <w:rPr>
          <w:rFonts w:hint="eastAsia"/>
          <w:b/>
          <w:bCs/>
          <w:highlight w:val="yellow"/>
        </w:rPr>
        <w:t>一般申訴程序</w:t>
      </w:r>
    </w:p>
    <w:p w14:paraId="2CA86E95" w14:textId="5B37CCF7" w:rsidR="00464C42" w:rsidRPr="00464C42" w:rsidRDefault="00E25253" w:rsidP="00236E87">
      <w:pPr>
        <w:pStyle w:val="a7"/>
        <w:numPr>
          <w:ilvl w:val="0"/>
          <w:numId w:val="13"/>
        </w:numPr>
        <w:ind w:leftChars="0"/>
        <w:jc w:val="both"/>
      </w:pPr>
      <w:r>
        <w:rPr>
          <w:rFonts w:hint="eastAsia"/>
          <w:color w:val="000000" w:themeColor="text1"/>
        </w:rPr>
        <w:t>貴公司</w:t>
      </w:r>
      <w:r w:rsidR="00464C42" w:rsidRPr="00236E87">
        <w:rPr>
          <w:rFonts w:hint="eastAsia"/>
          <w:color w:val="000000" w:themeColor="text1"/>
        </w:rPr>
        <w:t>是否</w:t>
      </w:r>
      <w:r w:rsidR="00464C42" w:rsidRPr="00464C42">
        <w:rPr>
          <w:rFonts w:hint="eastAsia"/>
        </w:rPr>
        <w:t>有文件、公告或組織表可得知有專責</w:t>
      </w:r>
      <w:r w:rsidR="0067383A">
        <w:rPr>
          <w:rFonts w:hint="eastAsia"/>
        </w:rPr>
        <w:t>（亦包含由其他部門人員兼任，</w:t>
      </w:r>
      <w:r w:rsidR="00464C42" w:rsidRPr="00464C42">
        <w:rPr>
          <w:rFonts w:hint="eastAsia"/>
        </w:rPr>
        <w:t>不一定需專職</w:t>
      </w:r>
      <w:r>
        <w:rPr>
          <w:rFonts w:hint="eastAsia"/>
        </w:rPr>
        <w:t>）</w:t>
      </w:r>
      <w:r w:rsidR="00464C42" w:rsidRPr="00464C42">
        <w:rPr>
          <w:rFonts w:hint="eastAsia"/>
        </w:rPr>
        <w:t>人員或部門處理紛爭或消費爭議</w:t>
      </w:r>
      <w:r>
        <w:rPr>
          <w:rFonts w:hint="eastAsia"/>
        </w:rPr>
        <w:t>？</w:t>
      </w:r>
    </w:p>
    <w:p w14:paraId="351D3F62" w14:textId="77777777" w:rsidR="00E25253" w:rsidRPr="00304486" w:rsidRDefault="00E25253" w:rsidP="00E25253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1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有</w:t>
      </w:r>
      <w:r w:rsidRPr="00304486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</w:t>
      </w:r>
      <w:r w:rsidRPr="00304486">
        <w:rPr>
          <w:rFonts w:hint="eastAsia"/>
        </w:rPr>
        <w:t>無</w:t>
      </w:r>
      <w:r w:rsidRPr="0030448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  </w:t>
      </w:r>
      <w:r w:rsidRPr="00304486">
        <w:rPr>
          <w:rFonts w:hint="eastAsia"/>
        </w:rPr>
        <w:t>(</w:t>
      </w:r>
      <w:r w:rsidRPr="00304486">
        <w:rPr>
          <w:rFonts w:hint="eastAsia"/>
        </w:rPr>
        <w:t>打勾</w:t>
      </w:r>
      <w:r w:rsidRPr="00304486">
        <w:rPr>
          <w:rFonts w:hint="eastAsia"/>
        </w:rPr>
        <w:t>)</w:t>
      </w:r>
    </w:p>
    <w:p w14:paraId="3E15586F" w14:textId="77777777" w:rsidR="00E25253" w:rsidRPr="00304486" w:rsidRDefault="00E25253" w:rsidP="00E25253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2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所在位置</w:t>
      </w:r>
      <w:r>
        <w:rPr>
          <w:rFonts w:hint="eastAsia"/>
        </w:rPr>
        <w:t>：</w:t>
      </w:r>
      <w:r w:rsidRPr="00304486">
        <w:rPr>
          <w:rFonts w:hint="eastAsia"/>
        </w:rPr>
        <w:t>文件名稱</w:t>
      </w:r>
      <w:r w:rsidRPr="00304486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</w:t>
      </w:r>
      <w:r w:rsidRPr="00304486">
        <w:rPr>
          <w:rFonts w:hint="eastAsia"/>
          <w:u w:val="single"/>
        </w:rPr>
        <w:t xml:space="preserve">         </w:t>
      </w:r>
      <w:r w:rsidRPr="00304486">
        <w:rPr>
          <w:rFonts w:hint="eastAsia"/>
        </w:rPr>
        <w:t>頁碼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項次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。</w:t>
      </w:r>
    </w:p>
    <w:p w14:paraId="53EE7F40" w14:textId="77777777" w:rsidR="00E25253" w:rsidRDefault="00E25253" w:rsidP="00E25253">
      <w:pPr>
        <w:pStyle w:val="a7"/>
        <w:spacing w:line="440" w:lineRule="exact"/>
        <w:ind w:leftChars="0" w:left="357"/>
        <w:rPr>
          <w:color w:val="000000" w:themeColor="text1"/>
        </w:rPr>
      </w:pPr>
      <w:r w:rsidRPr="00236E87">
        <w:rPr>
          <w:rFonts w:hint="eastAsia"/>
          <w:color w:val="000000" w:themeColor="text1"/>
        </w:rPr>
        <w:t>3</w:t>
      </w:r>
      <w:r w:rsidRPr="00236E87">
        <w:rPr>
          <w:color w:val="000000" w:themeColor="text1"/>
        </w:rPr>
        <w:t>)</w:t>
      </w:r>
      <w:r w:rsidRPr="00236E87">
        <w:rPr>
          <w:rFonts w:hint="eastAsia"/>
          <w:color w:val="000000" w:themeColor="text1"/>
        </w:rPr>
        <w:t>.</w:t>
      </w:r>
      <w:r w:rsidRPr="00236E87">
        <w:rPr>
          <w:rFonts w:hint="eastAsia"/>
          <w:color w:val="000000" w:themeColor="text1"/>
        </w:rPr>
        <w:t>其他說明</w:t>
      </w:r>
      <w:r w:rsidRPr="00B91323">
        <w:rPr>
          <w:rFonts w:hint="eastAsia"/>
          <w:color w:val="000000" w:themeColor="text1"/>
        </w:rPr>
        <w:t>：</w:t>
      </w:r>
      <w:r w:rsidRPr="00236E87">
        <w:rPr>
          <w:rFonts w:hint="eastAsia"/>
          <w:color w:val="000000" w:themeColor="text1"/>
          <w:u w:val="single"/>
        </w:rPr>
        <w:t xml:space="preserve">         </w:t>
      </w:r>
      <w:r>
        <w:rPr>
          <w:rFonts w:hint="eastAsia"/>
          <w:color w:val="000000" w:themeColor="text1"/>
          <w:u w:val="single"/>
        </w:rPr>
        <w:t xml:space="preserve">　　　　　　　　　</w:t>
      </w:r>
      <w:r w:rsidRPr="00236E87">
        <w:rPr>
          <w:rFonts w:hint="eastAsia"/>
          <w:color w:val="000000" w:themeColor="text1"/>
          <w:u w:val="single"/>
        </w:rPr>
        <w:t xml:space="preserve">                            </w:t>
      </w:r>
      <w:r w:rsidRPr="00236E87">
        <w:rPr>
          <w:rFonts w:hint="eastAsia"/>
          <w:color w:val="000000" w:themeColor="text1"/>
        </w:rPr>
        <w:t>。</w:t>
      </w:r>
    </w:p>
    <w:p w14:paraId="3F578A96" w14:textId="77777777" w:rsidR="00741822" w:rsidRDefault="00741822" w:rsidP="005324C7"/>
    <w:p w14:paraId="7B9C3962" w14:textId="352FA45F" w:rsidR="005324C7" w:rsidRPr="00E31ABA" w:rsidRDefault="00F64B59" w:rsidP="00236E87">
      <w:pPr>
        <w:pStyle w:val="a7"/>
        <w:numPr>
          <w:ilvl w:val="0"/>
          <w:numId w:val="13"/>
        </w:numPr>
        <w:ind w:leftChars="0"/>
        <w:jc w:val="both"/>
      </w:pPr>
      <w:r>
        <w:rPr>
          <w:rFonts w:hint="eastAsia"/>
        </w:rPr>
        <w:t>貴公司</w:t>
      </w:r>
      <w:r w:rsidR="005324C7" w:rsidRPr="00E31ABA">
        <w:rPr>
          <w:rFonts w:hint="eastAsia"/>
        </w:rPr>
        <w:t>對於違規案件成立與否之判斷有無一定證據要求？</w:t>
      </w:r>
      <w:r>
        <w:rPr>
          <w:rFonts w:hint="eastAsia"/>
        </w:rPr>
        <w:t>（</w:t>
      </w:r>
      <w:r w:rsidR="00464C42" w:rsidRPr="00464C42">
        <w:rPr>
          <w:rFonts w:hint="eastAsia"/>
        </w:rPr>
        <w:t>包括</w:t>
      </w:r>
      <w:r w:rsidR="0067383A">
        <w:rPr>
          <w:rFonts w:hint="eastAsia"/>
        </w:rPr>
        <w:t>對人證</w:t>
      </w:r>
      <w:r w:rsidR="00464C42" w:rsidRPr="00464C42">
        <w:rPr>
          <w:rFonts w:hint="eastAsia"/>
        </w:rPr>
        <w:t>、物證</w:t>
      </w:r>
      <w:r w:rsidR="00464C42">
        <w:rPr>
          <w:rFonts w:hint="eastAsia"/>
        </w:rPr>
        <w:t>及其數量</w:t>
      </w:r>
      <w:r w:rsidR="0067383A">
        <w:rPr>
          <w:rFonts w:hint="eastAsia"/>
        </w:rPr>
        <w:t>之</w:t>
      </w:r>
      <w:r w:rsidR="00464C42">
        <w:rPr>
          <w:rFonts w:hint="eastAsia"/>
        </w:rPr>
        <w:t>要求</w:t>
      </w:r>
      <w:r w:rsidR="00464C42" w:rsidRPr="00464C42">
        <w:rPr>
          <w:rFonts w:hint="eastAsia"/>
        </w:rPr>
        <w:t>等</w:t>
      </w:r>
      <w:r>
        <w:rPr>
          <w:rFonts w:hint="eastAsia"/>
        </w:rPr>
        <w:t>）</w:t>
      </w:r>
    </w:p>
    <w:p w14:paraId="251BF18C" w14:textId="77777777" w:rsidR="00F64B59" w:rsidRPr="00304486" w:rsidRDefault="00F64B59" w:rsidP="00F64B59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1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有</w:t>
      </w:r>
      <w:r w:rsidRPr="00304486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</w:t>
      </w:r>
      <w:r w:rsidRPr="00304486">
        <w:rPr>
          <w:rFonts w:hint="eastAsia"/>
        </w:rPr>
        <w:t>無</w:t>
      </w:r>
      <w:r w:rsidRPr="0030448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  </w:t>
      </w:r>
      <w:r w:rsidRPr="00304486">
        <w:rPr>
          <w:rFonts w:hint="eastAsia"/>
        </w:rPr>
        <w:t>(</w:t>
      </w:r>
      <w:r w:rsidRPr="00304486">
        <w:rPr>
          <w:rFonts w:hint="eastAsia"/>
        </w:rPr>
        <w:t>打勾</w:t>
      </w:r>
      <w:r w:rsidRPr="00304486">
        <w:rPr>
          <w:rFonts w:hint="eastAsia"/>
        </w:rPr>
        <w:t>)</w:t>
      </w:r>
    </w:p>
    <w:p w14:paraId="3C0E44C7" w14:textId="77777777" w:rsidR="00F64B59" w:rsidRPr="00304486" w:rsidRDefault="00F64B59" w:rsidP="00F64B59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2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所在位置</w:t>
      </w:r>
      <w:r>
        <w:rPr>
          <w:rFonts w:hint="eastAsia"/>
        </w:rPr>
        <w:t>：</w:t>
      </w:r>
      <w:r w:rsidRPr="00304486">
        <w:rPr>
          <w:rFonts w:hint="eastAsia"/>
        </w:rPr>
        <w:t>文件名稱</w:t>
      </w:r>
      <w:r w:rsidRPr="00304486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</w:t>
      </w:r>
      <w:r w:rsidRPr="00304486">
        <w:rPr>
          <w:rFonts w:hint="eastAsia"/>
          <w:u w:val="single"/>
        </w:rPr>
        <w:t xml:space="preserve">         </w:t>
      </w:r>
      <w:r w:rsidRPr="00304486">
        <w:rPr>
          <w:rFonts w:hint="eastAsia"/>
        </w:rPr>
        <w:t>頁碼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項次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。</w:t>
      </w:r>
    </w:p>
    <w:p w14:paraId="0A71539F" w14:textId="77777777" w:rsidR="00F64B59" w:rsidRDefault="00F64B59" w:rsidP="00F64B59">
      <w:pPr>
        <w:pStyle w:val="a7"/>
        <w:spacing w:line="440" w:lineRule="exact"/>
        <w:ind w:leftChars="0" w:left="357"/>
        <w:rPr>
          <w:color w:val="000000" w:themeColor="text1"/>
        </w:rPr>
      </w:pPr>
      <w:r w:rsidRPr="00236E87">
        <w:rPr>
          <w:rFonts w:hint="eastAsia"/>
          <w:color w:val="000000" w:themeColor="text1"/>
        </w:rPr>
        <w:t>3</w:t>
      </w:r>
      <w:r w:rsidRPr="00236E87">
        <w:rPr>
          <w:color w:val="000000" w:themeColor="text1"/>
        </w:rPr>
        <w:t>)</w:t>
      </w:r>
      <w:r w:rsidRPr="00236E87">
        <w:rPr>
          <w:rFonts w:hint="eastAsia"/>
          <w:color w:val="000000" w:themeColor="text1"/>
        </w:rPr>
        <w:t>.</w:t>
      </w:r>
      <w:r w:rsidRPr="00236E87">
        <w:rPr>
          <w:rFonts w:hint="eastAsia"/>
          <w:color w:val="000000" w:themeColor="text1"/>
        </w:rPr>
        <w:t>其他說明</w:t>
      </w:r>
      <w:r w:rsidRPr="00B91323">
        <w:rPr>
          <w:rFonts w:hint="eastAsia"/>
          <w:color w:val="000000" w:themeColor="text1"/>
        </w:rPr>
        <w:t>：</w:t>
      </w:r>
      <w:r w:rsidRPr="00236E87">
        <w:rPr>
          <w:rFonts w:hint="eastAsia"/>
          <w:color w:val="000000" w:themeColor="text1"/>
          <w:u w:val="single"/>
        </w:rPr>
        <w:t xml:space="preserve">         </w:t>
      </w:r>
      <w:r>
        <w:rPr>
          <w:rFonts w:hint="eastAsia"/>
          <w:color w:val="000000" w:themeColor="text1"/>
          <w:u w:val="single"/>
        </w:rPr>
        <w:t xml:space="preserve">　　　　　　　　　</w:t>
      </w:r>
      <w:r w:rsidRPr="00236E87">
        <w:rPr>
          <w:rFonts w:hint="eastAsia"/>
          <w:color w:val="000000" w:themeColor="text1"/>
          <w:u w:val="single"/>
        </w:rPr>
        <w:t xml:space="preserve">                            </w:t>
      </w:r>
      <w:r w:rsidRPr="00236E87">
        <w:rPr>
          <w:rFonts w:hint="eastAsia"/>
          <w:color w:val="000000" w:themeColor="text1"/>
        </w:rPr>
        <w:t>。</w:t>
      </w:r>
    </w:p>
    <w:p w14:paraId="04B75294" w14:textId="77777777" w:rsidR="00741822" w:rsidRDefault="00741822"/>
    <w:p w14:paraId="1C655A29" w14:textId="5362D0A1" w:rsidR="00A67338" w:rsidRPr="003C7FEF" w:rsidRDefault="00A67338" w:rsidP="00236E87">
      <w:pPr>
        <w:pStyle w:val="a7"/>
        <w:numPr>
          <w:ilvl w:val="0"/>
          <w:numId w:val="13"/>
        </w:numPr>
        <w:ind w:leftChars="0"/>
        <w:jc w:val="both"/>
      </w:pPr>
      <w:r>
        <w:rPr>
          <w:rFonts w:hint="eastAsia"/>
        </w:rPr>
        <w:t>貴公司</w:t>
      </w:r>
      <w:r>
        <w:rPr>
          <w:rFonts w:hint="eastAsia"/>
          <w:color w:val="000000" w:themeColor="text1"/>
        </w:rPr>
        <w:t>給予紛爭當事人提出說明的時間是否合理（必要時可延長）？</w:t>
      </w:r>
    </w:p>
    <w:p w14:paraId="0368B7B8" w14:textId="77777777" w:rsidR="00A67338" w:rsidRPr="00304486" w:rsidRDefault="00A67338" w:rsidP="00A67338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1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有</w:t>
      </w:r>
      <w:r w:rsidRPr="00304486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</w:t>
      </w:r>
      <w:r w:rsidRPr="00304486">
        <w:rPr>
          <w:rFonts w:hint="eastAsia"/>
        </w:rPr>
        <w:t>無</w:t>
      </w:r>
      <w:r w:rsidRPr="0030448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  </w:t>
      </w:r>
      <w:r w:rsidRPr="00304486">
        <w:rPr>
          <w:rFonts w:hint="eastAsia"/>
        </w:rPr>
        <w:t>(</w:t>
      </w:r>
      <w:r w:rsidRPr="00304486">
        <w:rPr>
          <w:rFonts w:hint="eastAsia"/>
        </w:rPr>
        <w:t>打勾</w:t>
      </w:r>
      <w:r w:rsidRPr="00304486">
        <w:rPr>
          <w:rFonts w:hint="eastAsia"/>
        </w:rPr>
        <w:t>)</w:t>
      </w:r>
    </w:p>
    <w:p w14:paraId="635CB4BB" w14:textId="77777777" w:rsidR="00A67338" w:rsidRPr="00304486" w:rsidRDefault="00A67338" w:rsidP="00A67338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2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所在位置</w:t>
      </w:r>
      <w:r>
        <w:rPr>
          <w:rFonts w:hint="eastAsia"/>
        </w:rPr>
        <w:t>：</w:t>
      </w:r>
      <w:r w:rsidRPr="00304486">
        <w:rPr>
          <w:rFonts w:hint="eastAsia"/>
        </w:rPr>
        <w:t>文件名稱</w:t>
      </w:r>
      <w:r w:rsidRPr="00304486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</w:t>
      </w:r>
      <w:r w:rsidRPr="00304486">
        <w:rPr>
          <w:rFonts w:hint="eastAsia"/>
          <w:u w:val="single"/>
        </w:rPr>
        <w:t xml:space="preserve">         </w:t>
      </w:r>
      <w:r w:rsidRPr="00304486">
        <w:rPr>
          <w:rFonts w:hint="eastAsia"/>
        </w:rPr>
        <w:t>頁碼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項次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。</w:t>
      </w:r>
    </w:p>
    <w:p w14:paraId="768E4E2F" w14:textId="4C5A62A0" w:rsidR="00A67338" w:rsidRDefault="00A67338" w:rsidP="00A67338">
      <w:pPr>
        <w:pStyle w:val="a7"/>
        <w:spacing w:line="440" w:lineRule="exact"/>
        <w:ind w:leftChars="0" w:left="357"/>
        <w:rPr>
          <w:color w:val="000000" w:themeColor="text1"/>
        </w:rPr>
      </w:pPr>
      <w:r w:rsidRPr="00236E87">
        <w:rPr>
          <w:rFonts w:hint="eastAsia"/>
          <w:color w:val="000000" w:themeColor="text1"/>
        </w:rPr>
        <w:t>3</w:t>
      </w:r>
      <w:r w:rsidRPr="00236E87">
        <w:rPr>
          <w:color w:val="000000" w:themeColor="text1"/>
        </w:rPr>
        <w:t>)</w:t>
      </w:r>
      <w:r w:rsidRPr="00236E87">
        <w:rPr>
          <w:rFonts w:hint="eastAsia"/>
          <w:color w:val="000000" w:themeColor="text1"/>
        </w:rPr>
        <w:t>.</w:t>
      </w:r>
      <w:r w:rsidRPr="00236E87">
        <w:rPr>
          <w:rFonts w:hint="eastAsia"/>
          <w:color w:val="000000" w:themeColor="text1"/>
        </w:rPr>
        <w:t>其他說明</w:t>
      </w:r>
      <w:r w:rsidRPr="00B91323">
        <w:rPr>
          <w:rFonts w:hint="eastAsia"/>
          <w:color w:val="000000" w:themeColor="text1"/>
        </w:rPr>
        <w:t>：</w:t>
      </w:r>
      <w:r w:rsidRPr="00236E87">
        <w:rPr>
          <w:rFonts w:hint="eastAsia"/>
          <w:color w:val="000000" w:themeColor="text1"/>
          <w:u w:val="single"/>
        </w:rPr>
        <w:t xml:space="preserve">         </w:t>
      </w:r>
      <w:r>
        <w:rPr>
          <w:rFonts w:hint="eastAsia"/>
          <w:color w:val="000000" w:themeColor="text1"/>
          <w:u w:val="single"/>
        </w:rPr>
        <w:t xml:space="preserve">　　　　　　　　　</w:t>
      </w:r>
      <w:r w:rsidRPr="00236E87">
        <w:rPr>
          <w:rFonts w:hint="eastAsia"/>
          <w:color w:val="000000" w:themeColor="text1"/>
          <w:u w:val="single"/>
        </w:rPr>
        <w:t xml:space="preserve">                            </w:t>
      </w:r>
      <w:r w:rsidRPr="00236E87">
        <w:rPr>
          <w:rFonts w:hint="eastAsia"/>
          <w:color w:val="000000" w:themeColor="text1"/>
        </w:rPr>
        <w:t>。</w:t>
      </w:r>
    </w:p>
    <w:p w14:paraId="1B19A788" w14:textId="77777777" w:rsidR="00A67338" w:rsidRDefault="00A67338" w:rsidP="003C7FEF"/>
    <w:p w14:paraId="33525106" w14:textId="490D6A66" w:rsidR="005324C7" w:rsidRDefault="006279B1" w:rsidP="00236E87">
      <w:pPr>
        <w:pStyle w:val="a7"/>
        <w:numPr>
          <w:ilvl w:val="0"/>
          <w:numId w:val="13"/>
        </w:numPr>
        <w:ind w:leftChars="0"/>
        <w:jc w:val="both"/>
      </w:pPr>
      <w:r>
        <w:rPr>
          <w:rFonts w:hint="eastAsia"/>
        </w:rPr>
        <w:t>貴公司</w:t>
      </w:r>
      <w:r w:rsidRPr="00FF72B4">
        <w:rPr>
          <w:rFonts w:hint="eastAsia"/>
          <w:color w:val="000000" w:themeColor="text1"/>
        </w:rPr>
        <w:t>設定</w:t>
      </w:r>
      <w:r>
        <w:rPr>
          <w:rFonts w:hint="eastAsia"/>
          <w:color w:val="000000" w:themeColor="text1"/>
        </w:rPr>
        <w:t>的</w:t>
      </w:r>
      <w:r w:rsidR="0067383A">
        <w:rPr>
          <w:rFonts w:hint="eastAsia"/>
          <w:color w:val="000000" w:themeColor="text1"/>
        </w:rPr>
        <w:t>全案件處理期限是否合理</w:t>
      </w:r>
      <w:r w:rsidR="0067383A">
        <w:rPr>
          <w:rFonts w:hint="eastAsia"/>
        </w:rPr>
        <w:t>（從立案到結束之期間，必要時可延長）</w:t>
      </w:r>
      <w:r>
        <w:rPr>
          <w:rFonts w:hint="eastAsia"/>
        </w:rPr>
        <w:t>？</w:t>
      </w:r>
    </w:p>
    <w:p w14:paraId="41409CBE" w14:textId="77777777" w:rsidR="006279B1" w:rsidRPr="00304486" w:rsidRDefault="006279B1" w:rsidP="006279B1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1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有</w:t>
      </w:r>
      <w:r w:rsidRPr="00304486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</w:t>
      </w:r>
      <w:r w:rsidRPr="00304486">
        <w:rPr>
          <w:rFonts w:hint="eastAsia"/>
        </w:rPr>
        <w:t>無</w:t>
      </w:r>
      <w:r w:rsidRPr="0030448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  </w:t>
      </w:r>
      <w:r w:rsidRPr="00304486">
        <w:rPr>
          <w:rFonts w:hint="eastAsia"/>
        </w:rPr>
        <w:t>(</w:t>
      </w:r>
      <w:r w:rsidRPr="00304486">
        <w:rPr>
          <w:rFonts w:hint="eastAsia"/>
        </w:rPr>
        <w:t>打勾</w:t>
      </w:r>
      <w:r w:rsidRPr="00304486">
        <w:rPr>
          <w:rFonts w:hint="eastAsia"/>
        </w:rPr>
        <w:t>)</w:t>
      </w:r>
    </w:p>
    <w:p w14:paraId="66CA0168" w14:textId="77777777" w:rsidR="006279B1" w:rsidRPr="00304486" w:rsidRDefault="006279B1" w:rsidP="006279B1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2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所在位置</w:t>
      </w:r>
      <w:r>
        <w:rPr>
          <w:rFonts w:hint="eastAsia"/>
        </w:rPr>
        <w:t>：</w:t>
      </w:r>
      <w:r w:rsidRPr="00304486">
        <w:rPr>
          <w:rFonts w:hint="eastAsia"/>
        </w:rPr>
        <w:t>文件名稱</w:t>
      </w:r>
      <w:r w:rsidRPr="00304486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</w:t>
      </w:r>
      <w:r w:rsidRPr="00304486">
        <w:rPr>
          <w:rFonts w:hint="eastAsia"/>
          <w:u w:val="single"/>
        </w:rPr>
        <w:t xml:space="preserve">         </w:t>
      </w:r>
      <w:r w:rsidRPr="00304486">
        <w:rPr>
          <w:rFonts w:hint="eastAsia"/>
        </w:rPr>
        <w:t>頁碼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項次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。</w:t>
      </w:r>
    </w:p>
    <w:p w14:paraId="6EA4F18F" w14:textId="77777777" w:rsidR="006279B1" w:rsidRDefault="006279B1" w:rsidP="006279B1">
      <w:pPr>
        <w:pStyle w:val="a7"/>
        <w:spacing w:line="440" w:lineRule="exact"/>
        <w:ind w:leftChars="0" w:left="357"/>
        <w:rPr>
          <w:color w:val="000000" w:themeColor="text1"/>
        </w:rPr>
      </w:pPr>
      <w:r w:rsidRPr="00236E87">
        <w:rPr>
          <w:rFonts w:hint="eastAsia"/>
          <w:color w:val="000000" w:themeColor="text1"/>
        </w:rPr>
        <w:t>3</w:t>
      </w:r>
      <w:r w:rsidRPr="00236E87">
        <w:rPr>
          <w:color w:val="000000" w:themeColor="text1"/>
        </w:rPr>
        <w:t>)</w:t>
      </w:r>
      <w:r w:rsidRPr="00236E87">
        <w:rPr>
          <w:rFonts w:hint="eastAsia"/>
          <w:color w:val="000000" w:themeColor="text1"/>
        </w:rPr>
        <w:t>.</w:t>
      </w:r>
      <w:r w:rsidRPr="00236E87">
        <w:rPr>
          <w:rFonts w:hint="eastAsia"/>
          <w:color w:val="000000" w:themeColor="text1"/>
        </w:rPr>
        <w:t>其他說明</w:t>
      </w:r>
      <w:r w:rsidRPr="00B91323">
        <w:rPr>
          <w:rFonts w:hint="eastAsia"/>
          <w:color w:val="000000" w:themeColor="text1"/>
        </w:rPr>
        <w:t>：</w:t>
      </w:r>
      <w:r w:rsidRPr="00236E87">
        <w:rPr>
          <w:rFonts w:hint="eastAsia"/>
          <w:color w:val="000000" w:themeColor="text1"/>
          <w:u w:val="single"/>
        </w:rPr>
        <w:t xml:space="preserve">         </w:t>
      </w:r>
      <w:r>
        <w:rPr>
          <w:rFonts w:hint="eastAsia"/>
          <w:color w:val="000000" w:themeColor="text1"/>
          <w:u w:val="single"/>
        </w:rPr>
        <w:t xml:space="preserve">　　　　　　　　　</w:t>
      </w:r>
      <w:r w:rsidRPr="00236E87">
        <w:rPr>
          <w:rFonts w:hint="eastAsia"/>
          <w:color w:val="000000" w:themeColor="text1"/>
          <w:u w:val="single"/>
        </w:rPr>
        <w:t xml:space="preserve">                            </w:t>
      </w:r>
      <w:r w:rsidRPr="00236E87">
        <w:rPr>
          <w:rFonts w:hint="eastAsia"/>
          <w:color w:val="000000" w:themeColor="text1"/>
        </w:rPr>
        <w:t>。</w:t>
      </w:r>
    </w:p>
    <w:p w14:paraId="4FB7BC40" w14:textId="77777777" w:rsidR="00335CF6" w:rsidRPr="00304486" w:rsidRDefault="00335CF6" w:rsidP="00304486"/>
    <w:p w14:paraId="77FB26B9" w14:textId="7F66D5C8" w:rsidR="005324C7" w:rsidRDefault="00D60197" w:rsidP="00236E87">
      <w:pPr>
        <w:pStyle w:val="a7"/>
        <w:numPr>
          <w:ilvl w:val="0"/>
          <w:numId w:val="13"/>
        </w:numPr>
        <w:ind w:leftChars="0"/>
        <w:jc w:val="both"/>
      </w:pPr>
      <w:r>
        <w:rPr>
          <w:rFonts w:hint="eastAsia"/>
        </w:rPr>
        <w:t>貴公司</w:t>
      </w:r>
      <w:r w:rsidR="00464C42" w:rsidRPr="00464C42">
        <w:rPr>
          <w:rFonts w:hint="eastAsia"/>
        </w:rPr>
        <w:t>建立之案例制度或違規</w:t>
      </w:r>
      <w:r>
        <w:rPr>
          <w:rFonts w:hint="eastAsia"/>
        </w:rPr>
        <w:t>案件</w:t>
      </w:r>
      <w:r w:rsidR="00464C42" w:rsidRPr="00464C42">
        <w:rPr>
          <w:rFonts w:hint="eastAsia"/>
        </w:rPr>
        <w:t>裁罰基準是否公正</w:t>
      </w:r>
      <w:r w:rsidR="005324C7" w:rsidRPr="00E31ABA">
        <w:rPr>
          <w:rFonts w:hint="eastAsia"/>
        </w:rPr>
        <w:t>、合乎法令？</w:t>
      </w:r>
    </w:p>
    <w:p w14:paraId="3BCD8251" w14:textId="77777777" w:rsidR="00D60197" w:rsidRPr="00304486" w:rsidRDefault="00D60197" w:rsidP="00D60197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1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有</w:t>
      </w:r>
      <w:r w:rsidRPr="00304486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</w:t>
      </w:r>
      <w:r w:rsidRPr="00304486">
        <w:rPr>
          <w:rFonts w:hint="eastAsia"/>
        </w:rPr>
        <w:t>無</w:t>
      </w:r>
      <w:r w:rsidRPr="0030448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  </w:t>
      </w:r>
      <w:r w:rsidRPr="00304486">
        <w:rPr>
          <w:rFonts w:hint="eastAsia"/>
        </w:rPr>
        <w:t>(</w:t>
      </w:r>
      <w:r w:rsidRPr="00304486">
        <w:rPr>
          <w:rFonts w:hint="eastAsia"/>
        </w:rPr>
        <w:t>打勾</w:t>
      </w:r>
      <w:r w:rsidRPr="00304486">
        <w:rPr>
          <w:rFonts w:hint="eastAsia"/>
        </w:rPr>
        <w:t>)</w:t>
      </w:r>
    </w:p>
    <w:p w14:paraId="560D34F1" w14:textId="77777777" w:rsidR="00D60197" w:rsidRPr="00304486" w:rsidRDefault="00D60197" w:rsidP="00D60197">
      <w:pPr>
        <w:pStyle w:val="a7"/>
        <w:spacing w:line="440" w:lineRule="exact"/>
        <w:ind w:leftChars="0" w:left="357"/>
      </w:pPr>
      <w:r w:rsidRPr="00304486">
        <w:rPr>
          <w:rFonts w:hint="eastAsia"/>
        </w:rPr>
        <w:lastRenderedPageBreak/>
        <w:t>2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所在位置</w:t>
      </w:r>
      <w:r>
        <w:rPr>
          <w:rFonts w:hint="eastAsia"/>
        </w:rPr>
        <w:t>：</w:t>
      </w:r>
      <w:r w:rsidRPr="00304486">
        <w:rPr>
          <w:rFonts w:hint="eastAsia"/>
        </w:rPr>
        <w:t>文件名稱</w:t>
      </w:r>
      <w:r w:rsidRPr="00304486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</w:t>
      </w:r>
      <w:r w:rsidRPr="00304486">
        <w:rPr>
          <w:rFonts w:hint="eastAsia"/>
          <w:u w:val="single"/>
        </w:rPr>
        <w:t xml:space="preserve">         </w:t>
      </w:r>
      <w:r w:rsidRPr="00304486">
        <w:rPr>
          <w:rFonts w:hint="eastAsia"/>
        </w:rPr>
        <w:t>頁碼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項次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。</w:t>
      </w:r>
    </w:p>
    <w:p w14:paraId="53B4F863" w14:textId="77777777" w:rsidR="00D60197" w:rsidRDefault="00D60197" w:rsidP="00D60197">
      <w:pPr>
        <w:pStyle w:val="a7"/>
        <w:spacing w:line="440" w:lineRule="exact"/>
        <w:ind w:leftChars="0" w:left="357"/>
        <w:rPr>
          <w:color w:val="000000" w:themeColor="text1"/>
        </w:rPr>
      </w:pPr>
      <w:r w:rsidRPr="00236E87">
        <w:rPr>
          <w:rFonts w:hint="eastAsia"/>
          <w:color w:val="000000" w:themeColor="text1"/>
        </w:rPr>
        <w:t>3</w:t>
      </w:r>
      <w:r w:rsidRPr="00236E87">
        <w:rPr>
          <w:color w:val="000000" w:themeColor="text1"/>
        </w:rPr>
        <w:t>)</w:t>
      </w:r>
      <w:r w:rsidRPr="00236E87">
        <w:rPr>
          <w:rFonts w:hint="eastAsia"/>
          <w:color w:val="000000" w:themeColor="text1"/>
        </w:rPr>
        <w:t>.</w:t>
      </w:r>
      <w:r w:rsidRPr="00236E87">
        <w:rPr>
          <w:rFonts w:hint="eastAsia"/>
          <w:color w:val="000000" w:themeColor="text1"/>
        </w:rPr>
        <w:t>其他說明</w:t>
      </w:r>
      <w:r w:rsidRPr="00B91323">
        <w:rPr>
          <w:rFonts w:hint="eastAsia"/>
          <w:color w:val="000000" w:themeColor="text1"/>
        </w:rPr>
        <w:t>：</w:t>
      </w:r>
      <w:r w:rsidRPr="00236E87">
        <w:rPr>
          <w:rFonts w:hint="eastAsia"/>
          <w:color w:val="000000" w:themeColor="text1"/>
          <w:u w:val="single"/>
        </w:rPr>
        <w:t xml:space="preserve">         </w:t>
      </w:r>
      <w:r>
        <w:rPr>
          <w:rFonts w:hint="eastAsia"/>
          <w:color w:val="000000" w:themeColor="text1"/>
          <w:u w:val="single"/>
        </w:rPr>
        <w:t xml:space="preserve">　　　　　　　　　</w:t>
      </w:r>
      <w:r w:rsidRPr="00236E87">
        <w:rPr>
          <w:rFonts w:hint="eastAsia"/>
          <w:color w:val="000000" w:themeColor="text1"/>
          <w:u w:val="single"/>
        </w:rPr>
        <w:t xml:space="preserve">                            </w:t>
      </w:r>
      <w:r w:rsidRPr="00236E87">
        <w:rPr>
          <w:rFonts w:hint="eastAsia"/>
          <w:color w:val="000000" w:themeColor="text1"/>
        </w:rPr>
        <w:t>。</w:t>
      </w:r>
    </w:p>
    <w:p w14:paraId="27AF6171" w14:textId="77777777" w:rsidR="00741822" w:rsidRPr="00E31ABA" w:rsidRDefault="00741822" w:rsidP="005324C7"/>
    <w:p w14:paraId="7AE7D821" w14:textId="4858C841" w:rsidR="005324C7" w:rsidRPr="00741822" w:rsidRDefault="000C76A9" w:rsidP="00236E87">
      <w:pPr>
        <w:pStyle w:val="a7"/>
        <w:numPr>
          <w:ilvl w:val="0"/>
          <w:numId w:val="13"/>
        </w:numPr>
        <w:ind w:leftChars="0"/>
        <w:jc w:val="both"/>
      </w:pPr>
      <w:r>
        <w:rPr>
          <w:rFonts w:hint="eastAsia"/>
        </w:rPr>
        <w:t>如果</w:t>
      </w:r>
      <w:r w:rsidR="00B84206">
        <w:rPr>
          <w:rFonts w:hint="eastAsia"/>
        </w:rPr>
        <w:t>貴公司</w:t>
      </w:r>
      <w:r w:rsidR="00D829BA">
        <w:rPr>
          <w:rFonts w:hint="eastAsia"/>
          <w:color w:val="000000" w:themeColor="text1"/>
        </w:rPr>
        <w:t>傳銷商</w:t>
      </w:r>
      <w:r w:rsidR="00B84206">
        <w:rPr>
          <w:rFonts w:hint="eastAsia"/>
          <w:color w:val="000000" w:themeColor="text1"/>
        </w:rPr>
        <w:t>對於貴公司針對紛爭案件所作出的決定</w:t>
      </w:r>
      <w:r w:rsidR="00D829BA">
        <w:rPr>
          <w:rFonts w:hint="eastAsia"/>
          <w:color w:val="000000" w:themeColor="text1"/>
        </w:rPr>
        <w:t>不服</w:t>
      </w:r>
      <w:r w:rsidR="00853D66">
        <w:rPr>
          <w:rFonts w:hint="eastAsia"/>
          <w:color w:val="000000" w:themeColor="text1"/>
        </w:rPr>
        <w:t>，而想再提出</w:t>
      </w:r>
      <w:r w:rsidR="00D829BA">
        <w:rPr>
          <w:rFonts w:hint="eastAsia"/>
          <w:color w:val="000000" w:themeColor="text1"/>
        </w:rPr>
        <w:t>申訴</w:t>
      </w:r>
      <w:r>
        <w:rPr>
          <w:rFonts w:hint="eastAsia"/>
          <w:color w:val="000000" w:themeColor="text1"/>
        </w:rPr>
        <w:t>，則</w:t>
      </w:r>
      <w:r w:rsidR="00853D66">
        <w:rPr>
          <w:rFonts w:hint="eastAsia"/>
          <w:color w:val="000000" w:themeColor="text1"/>
        </w:rPr>
        <w:t>其再提出</w:t>
      </w:r>
      <w:r>
        <w:rPr>
          <w:rFonts w:hint="eastAsia"/>
          <w:color w:val="000000" w:themeColor="text1"/>
        </w:rPr>
        <w:t>申訴的</w:t>
      </w:r>
      <w:r w:rsidR="005324C7" w:rsidRPr="00741822">
        <w:rPr>
          <w:rFonts w:hint="eastAsia"/>
        </w:rPr>
        <w:t>門檻是否</w:t>
      </w:r>
      <w:r>
        <w:rPr>
          <w:rFonts w:hint="eastAsia"/>
        </w:rPr>
        <w:t>合理</w:t>
      </w:r>
      <w:r w:rsidR="005324C7" w:rsidRPr="00741822">
        <w:rPr>
          <w:rFonts w:hint="eastAsia"/>
        </w:rPr>
        <w:t>？</w:t>
      </w:r>
    </w:p>
    <w:p w14:paraId="5F7E5122" w14:textId="77777777" w:rsidR="000C76A9" w:rsidRPr="00304486" w:rsidRDefault="000C76A9" w:rsidP="000C76A9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1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有</w:t>
      </w:r>
      <w:r w:rsidRPr="00304486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</w:t>
      </w:r>
      <w:r w:rsidRPr="00304486">
        <w:rPr>
          <w:rFonts w:hint="eastAsia"/>
        </w:rPr>
        <w:t>無</w:t>
      </w:r>
      <w:r w:rsidRPr="0030448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  </w:t>
      </w:r>
      <w:r w:rsidRPr="00304486">
        <w:rPr>
          <w:rFonts w:hint="eastAsia"/>
        </w:rPr>
        <w:t>(</w:t>
      </w:r>
      <w:r w:rsidRPr="00304486">
        <w:rPr>
          <w:rFonts w:hint="eastAsia"/>
        </w:rPr>
        <w:t>打勾</w:t>
      </w:r>
      <w:r w:rsidRPr="00304486">
        <w:rPr>
          <w:rFonts w:hint="eastAsia"/>
        </w:rPr>
        <w:t>)</w:t>
      </w:r>
    </w:p>
    <w:p w14:paraId="0BFB5E72" w14:textId="77777777" w:rsidR="000C76A9" w:rsidRPr="00304486" w:rsidRDefault="000C76A9" w:rsidP="000C76A9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2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所在位置</w:t>
      </w:r>
      <w:r>
        <w:rPr>
          <w:rFonts w:hint="eastAsia"/>
        </w:rPr>
        <w:t>：</w:t>
      </w:r>
      <w:r w:rsidRPr="00304486">
        <w:rPr>
          <w:rFonts w:hint="eastAsia"/>
        </w:rPr>
        <w:t>文件名稱</w:t>
      </w:r>
      <w:r w:rsidRPr="00304486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</w:t>
      </w:r>
      <w:r w:rsidRPr="00304486">
        <w:rPr>
          <w:rFonts w:hint="eastAsia"/>
          <w:u w:val="single"/>
        </w:rPr>
        <w:t xml:space="preserve">         </w:t>
      </w:r>
      <w:r w:rsidRPr="00304486">
        <w:rPr>
          <w:rFonts w:hint="eastAsia"/>
        </w:rPr>
        <w:t>頁碼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項次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。</w:t>
      </w:r>
    </w:p>
    <w:p w14:paraId="4562EDC4" w14:textId="77777777" w:rsidR="000C76A9" w:rsidRDefault="000C76A9" w:rsidP="000C76A9">
      <w:pPr>
        <w:pStyle w:val="a7"/>
        <w:spacing w:line="440" w:lineRule="exact"/>
        <w:ind w:leftChars="0" w:left="357"/>
        <w:rPr>
          <w:color w:val="000000" w:themeColor="text1"/>
        </w:rPr>
      </w:pPr>
      <w:r w:rsidRPr="00236E87">
        <w:rPr>
          <w:rFonts w:hint="eastAsia"/>
          <w:color w:val="000000" w:themeColor="text1"/>
        </w:rPr>
        <w:t>3</w:t>
      </w:r>
      <w:r w:rsidRPr="00236E87">
        <w:rPr>
          <w:color w:val="000000" w:themeColor="text1"/>
        </w:rPr>
        <w:t>)</w:t>
      </w:r>
      <w:r w:rsidRPr="00236E87">
        <w:rPr>
          <w:rFonts w:hint="eastAsia"/>
          <w:color w:val="000000" w:themeColor="text1"/>
        </w:rPr>
        <w:t>.</w:t>
      </w:r>
      <w:r w:rsidRPr="00236E87">
        <w:rPr>
          <w:rFonts w:hint="eastAsia"/>
          <w:color w:val="000000" w:themeColor="text1"/>
        </w:rPr>
        <w:t>其他說明</w:t>
      </w:r>
      <w:r w:rsidRPr="00B91323">
        <w:rPr>
          <w:rFonts w:hint="eastAsia"/>
          <w:color w:val="000000" w:themeColor="text1"/>
        </w:rPr>
        <w:t>：</w:t>
      </w:r>
      <w:r w:rsidRPr="00236E87">
        <w:rPr>
          <w:rFonts w:hint="eastAsia"/>
          <w:color w:val="000000" w:themeColor="text1"/>
          <w:u w:val="single"/>
        </w:rPr>
        <w:t xml:space="preserve">         </w:t>
      </w:r>
      <w:r>
        <w:rPr>
          <w:rFonts w:hint="eastAsia"/>
          <w:color w:val="000000" w:themeColor="text1"/>
          <w:u w:val="single"/>
        </w:rPr>
        <w:t xml:space="preserve">　　　　　　　　　</w:t>
      </w:r>
      <w:r w:rsidRPr="00236E87">
        <w:rPr>
          <w:rFonts w:hint="eastAsia"/>
          <w:color w:val="000000" w:themeColor="text1"/>
          <w:u w:val="single"/>
        </w:rPr>
        <w:t xml:space="preserve">                            </w:t>
      </w:r>
      <w:r w:rsidRPr="00236E87">
        <w:rPr>
          <w:rFonts w:hint="eastAsia"/>
          <w:color w:val="000000" w:themeColor="text1"/>
        </w:rPr>
        <w:t>。</w:t>
      </w:r>
    </w:p>
    <w:p w14:paraId="32011734" w14:textId="77777777" w:rsidR="00741822" w:rsidRDefault="00741822"/>
    <w:p w14:paraId="77AE44A8" w14:textId="1E7749E5" w:rsidR="005324C7" w:rsidRDefault="00A31E22" w:rsidP="00236E87">
      <w:pPr>
        <w:pStyle w:val="a7"/>
        <w:numPr>
          <w:ilvl w:val="0"/>
          <w:numId w:val="13"/>
        </w:numPr>
        <w:ind w:leftChars="0"/>
        <w:jc w:val="both"/>
      </w:pPr>
      <w:r>
        <w:rPr>
          <w:rFonts w:hint="eastAsia"/>
        </w:rPr>
        <w:t>貴公司</w:t>
      </w:r>
      <w:r w:rsidR="00853D66">
        <w:rPr>
          <w:rFonts w:hint="eastAsia"/>
        </w:rPr>
        <w:t>所允許傳銷商</w:t>
      </w:r>
      <w:r w:rsidR="009C003F" w:rsidRPr="00236E87">
        <w:rPr>
          <w:rFonts w:hint="eastAsia"/>
        </w:rPr>
        <w:t>轉換</w:t>
      </w:r>
      <w:r>
        <w:rPr>
          <w:rFonts w:hint="eastAsia"/>
        </w:rPr>
        <w:t>到其他</w:t>
      </w:r>
      <w:r w:rsidR="009C003F" w:rsidRPr="00236E87">
        <w:rPr>
          <w:rFonts w:hint="eastAsia"/>
        </w:rPr>
        <w:t>體系組織之</w:t>
      </w:r>
      <w:r w:rsidR="00D06BC3">
        <w:rPr>
          <w:rFonts w:hint="eastAsia"/>
        </w:rPr>
        <w:t>條件</w:t>
      </w:r>
      <w:r w:rsidR="009C003F" w:rsidRPr="00236E87">
        <w:rPr>
          <w:rFonts w:hint="eastAsia"/>
        </w:rPr>
        <w:t>是否</w:t>
      </w:r>
      <w:r>
        <w:rPr>
          <w:rFonts w:hint="eastAsia"/>
        </w:rPr>
        <w:t>合理</w:t>
      </w:r>
      <w:r w:rsidR="009C003F" w:rsidRPr="00236E87">
        <w:rPr>
          <w:rFonts w:hint="eastAsia"/>
        </w:rPr>
        <w:t>？</w:t>
      </w:r>
    </w:p>
    <w:p w14:paraId="67B3B584" w14:textId="77777777" w:rsidR="00A31E22" w:rsidRPr="00304486" w:rsidRDefault="00A31E22" w:rsidP="00A31E22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1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有</w:t>
      </w:r>
      <w:r w:rsidRPr="00304486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</w:t>
      </w:r>
      <w:r w:rsidRPr="00304486">
        <w:rPr>
          <w:rFonts w:hint="eastAsia"/>
        </w:rPr>
        <w:t>無</w:t>
      </w:r>
      <w:r w:rsidRPr="0030448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  </w:t>
      </w:r>
      <w:r w:rsidRPr="00304486">
        <w:rPr>
          <w:rFonts w:hint="eastAsia"/>
        </w:rPr>
        <w:t>(</w:t>
      </w:r>
      <w:r w:rsidRPr="00304486">
        <w:rPr>
          <w:rFonts w:hint="eastAsia"/>
        </w:rPr>
        <w:t>打勾</w:t>
      </w:r>
      <w:r w:rsidRPr="00304486">
        <w:rPr>
          <w:rFonts w:hint="eastAsia"/>
        </w:rPr>
        <w:t>)</w:t>
      </w:r>
    </w:p>
    <w:p w14:paraId="74477419" w14:textId="77777777" w:rsidR="00A31E22" w:rsidRPr="00304486" w:rsidRDefault="00A31E22" w:rsidP="00A31E22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2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所在位置</w:t>
      </w:r>
      <w:r>
        <w:rPr>
          <w:rFonts w:hint="eastAsia"/>
        </w:rPr>
        <w:t>：</w:t>
      </w:r>
      <w:r w:rsidRPr="00304486">
        <w:rPr>
          <w:rFonts w:hint="eastAsia"/>
        </w:rPr>
        <w:t>文件名稱</w:t>
      </w:r>
      <w:r w:rsidRPr="00304486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</w:t>
      </w:r>
      <w:r w:rsidRPr="00304486">
        <w:rPr>
          <w:rFonts w:hint="eastAsia"/>
          <w:u w:val="single"/>
        </w:rPr>
        <w:t xml:space="preserve">         </w:t>
      </w:r>
      <w:r w:rsidRPr="00304486">
        <w:rPr>
          <w:rFonts w:hint="eastAsia"/>
        </w:rPr>
        <w:t>頁碼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項次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。</w:t>
      </w:r>
    </w:p>
    <w:p w14:paraId="743DD98A" w14:textId="77777777" w:rsidR="00A31E22" w:rsidRDefault="00A31E22" w:rsidP="00A31E22">
      <w:pPr>
        <w:pStyle w:val="a7"/>
        <w:spacing w:line="440" w:lineRule="exact"/>
        <w:ind w:leftChars="0" w:left="357"/>
        <w:rPr>
          <w:color w:val="000000" w:themeColor="text1"/>
        </w:rPr>
      </w:pPr>
      <w:r w:rsidRPr="00236E87">
        <w:rPr>
          <w:rFonts w:hint="eastAsia"/>
          <w:color w:val="000000" w:themeColor="text1"/>
        </w:rPr>
        <w:t>3</w:t>
      </w:r>
      <w:r w:rsidRPr="00236E87">
        <w:rPr>
          <w:color w:val="000000" w:themeColor="text1"/>
        </w:rPr>
        <w:t>)</w:t>
      </w:r>
      <w:r w:rsidRPr="00236E87">
        <w:rPr>
          <w:rFonts w:hint="eastAsia"/>
          <w:color w:val="000000" w:themeColor="text1"/>
        </w:rPr>
        <w:t>.</w:t>
      </w:r>
      <w:r w:rsidRPr="00236E87">
        <w:rPr>
          <w:rFonts w:hint="eastAsia"/>
          <w:color w:val="000000" w:themeColor="text1"/>
        </w:rPr>
        <w:t>其他說明</w:t>
      </w:r>
      <w:r w:rsidRPr="00B91323">
        <w:rPr>
          <w:rFonts w:hint="eastAsia"/>
          <w:color w:val="000000" w:themeColor="text1"/>
        </w:rPr>
        <w:t>：</w:t>
      </w:r>
      <w:r w:rsidRPr="00236E87">
        <w:rPr>
          <w:rFonts w:hint="eastAsia"/>
          <w:color w:val="000000" w:themeColor="text1"/>
          <w:u w:val="single"/>
        </w:rPr>
        <w:t xml:space="preserve">         </w:t>
      </w:r>
      <w:r>
        <w:rPr>
          <w:rFonts w:hint="eastAsia"/>
          <w:color w:val="000000" w:themeColor="text1"/>
          <w:u w:val="single"/>
        </w:rPr>
        <w:t xml:space="preserve">　　　　　　　　　</w:t>
      </w:r>
      <w:r w:rsidRPr="00236E87">
        <w:rPr>
          <w:rFonts w:hint="eastAsia"/>
          <w:color w:val="000000" w:themeColor="text1"/>
          <w:u w:val="single"/>
        </w:rPr>
        <w:t xml:space="preserve">                            </w:t>
      </w:r>
      <w:r w:rsidRPr="00236E87">
        <w:rPr>
          <w:rFonts w:hint="eastAsia"/>
          <w:color w:val="000000" w:themeColor="text1"/>
        </w:rPr>
        <w:t>。</w:t>
      </w:r>
    </w:p>
    <w:p w14:paraId="3AD985FD" w14:textId="77777777" w:rsidR="00741822" w:rsidRDefault="00741822" w:rsidP="005324C7"/>
    <w:p w14:paraId="738CD9BD" w14:textId="2B9E1BD2" w:rsidR="005324C7" w:rsidRDefault="00B84206" w:rsidP="00236E87">
      <w:pPr>
        <w:pStyle w:val="a7"/>
        <w:numPr>
          <w:ilvl w:val="0"/>
          <w:numId w:val="13"/>
        </w:numPr>
        <w:ind w:leftChars="0"/>
        <w:jc w:val="both"/>
      </w:pPr>
      <w:r>
        <w:rPr>
          <w:rFonts w:hint="eastAsia"/>
          <w:color w:val="000000" w:themeColor="text1"/>
        </w:rPr>
        <w:t>貴公司禁止傳銷商在</w:t>
      </w:r>
      <w:r w:rsidRPr="00236E87">
        <w:rPr>
          <w:rFonts w:hint="eastAsia"/>
          <w:color w:val="000000" w:themeColor="text1"/>
        </w:rPr>
        <w:t>組織</w:t>
      </w:r>
      <w:r>
        <w:rPr>
          <w:rFonts w:hint="eastAsia"/>
          <w:color w:val="000000" w:themeColor="text1"/>
        </w:rPr>
        <w:t>體系之</w:t>
      </w:r>
      <w:r w:rsidRPr="00236E87">
        <w:rPr>
          <w:rFonts w:hint="eastAsia"/>
          <w:color w:val="000000" w:themeColor="text1"/>
        </w:rPr>
        <w:t>間</w:t>
      </w:r>
      <w:r>
        <w:rPr>
          <w:rFonts w:hint="eastAsia"/>
          <w:color w:val="000000" w:themeColor="text1"/>
        </w:rPr>
        <w:t>有</w:t>
      </w:r>
      <w:r w:rsidRPr="00236E87">
        <w:rPr>
          <w:rFonts w:hint="eastAsia"/>
          <w:color w:val="000000" w:themeColor="text1"/>
        </w:rPr>
        <w:t>惡意挖角攻擊</w:t>
      </w:r>
      <w:r>
        <w:rPr>
          <w:rFonts w:hint="eastAsia"/>
          <w:color w:val="000000" w:themeColor="text1"/>
        </w:rPr>
        <w:t>行為的</w:t>
      </w:r>
      <w:r w:rsidR="005324C7" w:rsidRPr="00FC5E5C">
        <w:rPr>
          <w:rFonts w:hint="eastAsia"/>
        </w:rPr>
        <w:t>規定</w:t>
      </w:r>
      <w:r>
        <w:rPr>
          <w:rFonts w:hint="eastAsia"/>
        </w:rPr>
        <w:t>，</w:t>
      </w:r>
      <w:r w:rsidR="005324C7" w:rsidRPr="00FC5E5C">
        <w:rPr>
          <w:rFonts w:hint="eastAsia"/>
        </w:rPr>
        <w:t>是否</w:t>
      </w:r>
      <w:r>
        <w:rPr>
          <w:rFonts w:hint="eastAsia"/>
        </w:rPr>
        <w:t>合理</w:t>
      </w:r>
      <w:r w:rsidR="005324C7" w:rsidRPr="00FC5E5C">
        <w:rPr>
          <w:rFonts w:hint="eastAsia"/>
        </w:rPr>
        <w:t>？</w:t>
      </w:r>
    </w:p>
    <w:p w14:paraId="43D8503B" w14:textId="77777777" w:rsidR="00B84206" w:rsidRPr="00304486" w:rsidRDefault="00B84206" w:rsidP="003C7FEF">
      <w:pPr>
        <w:pStyle w:val="a7"/>
        <w:spacing w:line="440" w:lineRule="exact"/>
        <w:ind w:leftChars="0" w:left="360"/>
      </w:pPr>
      <w:r w:rsidRPr="00304486">
        <w:rPr>
          <w:rFonts w:hint="eastAsia"/>
        </w:rPr>
        <w:t>1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有</w:t>
      </w:r>
      <w:r w:rsidRPr="00304486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</w:t>
      </w:r>
      <w:r w:rsidRPr="00304486">
        <w:rPr>
          <w:rFonts w:hint="eastAsia"/>
        </w:rPr>
        <w:t>無</w:t>
      </w:r>
      <w:r w:rsidRPr="0030448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  </w:t>
      </w:r>
      <w:r w:rsidRPr="00304486">
        <w:rPr>
          <w:rFonts w:hint="eastAsia"/>
        </w:rPr>
        <w:t>(</w:t>
      </w:r>
      <w:r w:rsidRPr="00304486">
        <w:rPr>
          <w:rFonts w:hint="eastAsia"/>
        </w:rPr>
        <w:t>打勾</w:t>
      </w:r>
      <w:r w:rsidRPr="00304486">
        <w:rPr>
          <w:rFonts w:hint="eastAsia"/>
        </w:rPr>
        <w:t>)</w:t>
      </w:r>
    </w:p>
    <w:p w14:paraId="5C8AB954" w14:textId="77777777" w:rsidR="00B84206" w:rsidRPr="00304486" w:rsidRDefault="00B84206" w:rsidP="003C7FEF">
      <w:pPr>
        <w:pStyle w:val="a7"/>
        <w:spacing w:line="440" w:lineRule="exact"/>
        <w:ind w:leftChars="0" w:left="360"/>
      </w:pPr>
      <w:r w:rsidRPr="00304486">
        <w:rPr>
          <w:rFonts w:hint="eastAsia"/>
        </w:rPr>
        <w:t>2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所在位置</w:t>
      </w:r>
      <w:r>
        <w:rPr>
          <w:rFonts w:hint="eastAsia"/>
        </w:rPr>
        <w:t>：</w:t>
      </w:r>
      <w:r w:rsidRPr="00304486">
        <w:rPr>
          <w:rFonts w:hint="eastAsia"/>
        </w:rPr>
        <w:t>文件名稱</w:t>
      </w:r>
      <w:r w:rsidRPr="00304486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</w:t>
      </w:r>
      <w:r w:rsidRPr="00304486">
        <w:rPr>
          <w:rFonts w:hint="eastAsia"/>
          <w:u w:val="single"/>
        </w:rPr>
        <w:t xml:space="preserve">         </w:t>
      </w:r>
      <w:r w:rsidRPr="00304486">
        <w:rPr>
          <w:rFonts w:hint="eastAsia"/>
        </w:rPr>
        <w:t>頁碼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項次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。</w:t>
      </w:r>
    </w:p>
    <w:p w14:paraId="50F4B9CF" w14:textId="46A60D8F" w:rsidR="00B84206" w:rsidRDefault="00B84206" w:rsidP="00B84206">
      <w:pPr>
        <w:pStyle w:val="a7"/>
        <w:spacing w:line="440" w:lineRule="exact"/>
        <w:ind w:leftChars="0" w:left="360"/>
        <w:rPr>
          <w:color w:val="000000" w:themeColor="text1"/>
        </w:rPr>
      </w:pPr>
      <w:r w:rsidRPr="00236E87">
        <w:rPr>
          <w:rFonts w:hint="eastAsia"/>
          <w:color w:val="000000" w:themeColor="text1"/>
        </w:rPr>
        <w:t>3</w:t>
      </w:r>
      <w:r w:rsidRPr="00236E87">
        <w:rPr>
          <w:color w:val="000000" w:themeColor="text1"/>
        </w:rPr>
        <w:t>)</w:t>
      </w:r>
      <w:r w:rsidRPr="00236E87">
        <w:rPr>
          <w:rFonts w:hint="eastAsia"/>
          <w:color w:val="000000" w:themeColor="text1"/>
        </w:rPr>
        <w:t>.</w:t>
      </w:r>
      <w:r w:rsidRPr="00236E87">
        <w:rPr>
          <w:rFonts w:hint="eastAsia"/>
          <w:color w:val="000000" w:themeColor="text1"/>
        </w:rPr>
        <w:t>其他說明</w:t>
      </w:r>
      <w:r w:rsidRPr="00B91323">
        <w:rPr>
          <w:rFonts w:hint="eastAsia"/>
          <w:color w:val="000000" w:themeColor="text1"/>
        </w:rPr>
        <w:t>：</w:t>
      </w:r>
      <w:r w:rsidRPr="00236E87">
        <w:rPr>
          <w:rFonts w:hint="eastAsia"/>
          <w:color w:val="000000" w:themeColor="text1"/>
          <w:u w:val="single"/>
        </w:rPr>
        <w:t xml:space="preserve">         </w:t>
      </w:r>
      <w:r>
        <w:rPr>
          <w:rFonts w:hint="eastAsia"/>
          <w:color w:val="000000" w:themeColor="text1"/>
          <w:u w:val="single"/>
        </w:rPr>
        <w:t xml:space="preserve">　　　　　　　　　</w:t>
      </w:r>
      <w:r w:rsidRPr="00236E87">
        <w:rPr>
          <w:rFonts w:hint="eastAsia"/>
          <w:color w:val="000000" w:themeColor="text1"/>
          <w:u w:val="single"/>
        </w:rPr>
        <w:t xml:space="preserve">                            </w:t>
      </w:r>
      <w:r w:rsidRPr="00236E87">
        <w:rPr>
          <w:rFonts w:hint="eastAsia"/>
          <w:color w:val="000000" w:themeColor="text1"/>
        </w:rPr>
        <w:t>。</w:t>
      </w:r>
    </w:p>
    <w:p w14:paraId="6B62F09A" w14:textId="77777777" w:rsidR="00B84206" w:rsidRPr="003C7FEF" w:rsidRDefault="00B84206" w:rsidP="003C7FEF">
      <w:pPr>
        <w:spacing w:line="440" w:lineRule="exact"/>
        <w:rPr>
          <w:color w:val="000000" w:themeColor="text1"/>
        </w:rPr>
      </w:pPr>
    </w:p>
    <w:p w14:paraId="6B6ECCE6" w14:textId="7593E8CF" w:rsidR="00B84206" w:rsidRPr="00236E87" w:rsidRDefault="00B84206" w:rsidP="003C7FEF">
      <w:pPr>
        <w:pStyle w:val="a7"/>
        <w:numPr>
          <w:ilvl w:val="0"/>
          <w:numId w:val="13"/>
        </w:numPr>
        <w:ind w:leftChars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貴公司禁止傳銷商對</w:t>
      </w:r>
      <w:r w:rsidRPr="00236E87">
        <w:rPr>
          <w:rFonts w:hint="eastAsia"/>
          <w:color w:val="000000" w:themeColor="text1"/>
        </w:rPr>
        <w:t>其他</w:t>
      </w:r>
      <w:r>
        <w:rPr>
          <w:rFonts w:hint="eastAsia"/>
          <w:color w:val="000000" w:themeColor="text1"/>
        </w:rPr>
        <w:t>傳銷事業</w:t>
      </w:r>
      <w:r w:rsidR="00853D66">
        <w:rPr>
          <w:rFonts w:hint="eastAsia"/>
          <w:color w:val="000000" w:themeColor="text1"/>
        </w:rPr>
        <w:t>的傳銷商惡意</w:t>
      </w:r>
      <w:r>
        <w:rPr>
          <w:rFonts w:hint="eastAsia"/>
          <w:color w:val="000000" w:themeColor="text1"/>
        </w:rPr>
        <w:t>挖角</w:t>
      </w:r>
      <w:r w:rsidRPr="00236E87">
        <w:rPr>
          <w:rFonts w:hint="eastAsia"/>
          <w:color w:val="000000" w:themeColor="text1"/>
        </w:rPr>
        <w:t>攻擊</w:t>
      </w:r>
      <w:r>
        <w:rPr>
          <w:rFonts w:hint="eastAsia"/>
          <w:color w:val="000000" w:themeColor="text1"/>
        </w:rPr>
        <w:t>行為的規定，是否合理</w:t>
      </w:r>
      <w:r w:rsidRPr="00236E87">
        <w:rPr>
          <w:rFonts w:hint="eastAsia"/>
          <w:color w:val="000000" w:themeColor="text1"/>
        </w:rPr>
        <w:t>？</w:t>
      </w:r>
    </w:p>
    <w:p w14:paraId="14B77CE8" w14:textId="77777777" w:rsidR="00B84206" w:rsidRPr="00304486" w:rsidRDefault="00B84206" w:rsidP="00B84206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1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有</w:t>
      </w:r>
      <w:r w:rsidRPr="00304486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</w:t>
      </w:r>
      <w:r w:rsidRPr="00304486">
        <w:rPr>
          <w:rFonts w:hint="eastAsia"/>
        </w:rPr>
        <w:t>無</w:t>
      </w:r>
      <w:r w:rsidRPr="0030448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304486">
        <w:rPr>
          <w:rFonts w:hint="eastAsia"/>
          <w:u w:val="single"/>
        </w:rPr>
        <w:t xml:space="preserve">   </w:t>
      </w:r>
      <w:r w:rsidRPr="00304486">
        <w:rPr>
          <w:rFonts w:hint="eastAsia"/>
        </w:rPr>
        <w:t>(</w:t>
      </w:r>
      <w:r w:rsidRPr="00304486">
        <w:rPr>
          <w:rFonts w:hint="eastAsia"/>
        </w:rPr>
        <w:t>打勾</w:t>
      </w:r>
      <w:r w:rsidRPr="00304486">
        <w:rPr>
          <w:rFonts w:hint="eastAsia"/>
        </w:rPr>
        <w:t>)</w:t>
      </w:r>
    </w:p>
    <w:p w14:paraId="5E3F92BE" w14:textId="77777777" w:rsidR="00B84206" w:rsidRPr="00304486" w:rsidRDefault="00B84206" w:rsidP="00B84206">
      <w:pPr>
        <w:pStyle w:val="a7"/>
        <w:spacing w:line="440" w:lineRule="exact"/>
        <w:ind w:leftChars="0" w:left="357"/>
      </w:pPr>
      <w:r w:rsidRPr="00304486">
        <w:rPr>
          <w:rFonts w:hint="eastAsia"/>
        </w:rPr>
        <w:t>2</w:t>
      </w:r>
      <w:r w:rsidRPr="00CC4B05">
        <w:t>)</w:t>
      </w:r>
      <w:r w:rsidRPr="00304486">
        <w:rPr>
          <w:rFonts w:hint="eastAsia"/>
        </w:rPr>
        <w:t>.</w:t>
      </w:r>
      <w:r w:rsidRPr="00304486">
        <w:rPr>
          <w:rFonts w:hint="eastAsia"/>
        </w:rPr>
        <w:t>所在位置</w:t>
      </w:r>
      <w:r>
        <w:rPr>
          <w:rFonts w:hint="eastAsia"/>
        </w:rPr>
        <w:t>：</w:t>
      </w:r>
      <w:r w:rsidRPr="00304486">
        <w:rPr>
          <w:rFonts w:hint="eastAsia"/>
        </w:rPr>
        <w:t>文件名稱</w:t>
      </w:r>
      <w:r w:rsidRPr="00304486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</w:t>
      </w:r>
      <w:r w:rsidRPr="00304486">
        <w:rPr>
          <w:rFonts w:hint="eastAsia"/>
          <w:u w:val="single"/>
        </w:rPr>
        <w:t xml:space="preserve">         </w:t>
      </w:r>
      <w:r w:rsidRPr="00304486">
        <w:rPr>
          <w:rFonts w:hint="eastAsia"/>
        </w:rPr>
        <w:t>頁碼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項次</w:t>
      </w:r>
      <w:r>
        <w:rPr>
          <w:rFonts w:hint="eastAsia"/>
          <w:u w:val="single"/>
        </w:rPr>
        <w:t xml:space="preserve">　　　　</w:t>
      </w:r>
      <w:r w:rsidRPr="00304486">
        <w:rPr>
          <w:rFonts w:hint="eastAsia"/>
        </w:rPr>
        <w:t>。</w:t>
      </w:r>
    </w:p>
    <w:p w14:paraId="47ED6148" w14:textId="77777777" w:rsidR="00B84206" w:rsidRDefault="00B84206" w:rsidP="00B84206">
      <w:pPr>
        <w:pStyle w:val="a7"/>
        <w:spacing w:line="440" w:lineRule="exact"/>
        <w:ind w:leftChars="0" w:left="357"/>
        <w:rPr>
          <w:color w:val="000000" w:themeColor="text1"/>
        </w:rPr>
      </w:pPr>
      <w:r w:rsidRPr="00236E87">
        <w:rPr>
          <w:rFonts w:hint="eastAsia"/>
          <w:color w:val="000000" w:themeColor="text1"/>
        </w:rPr>
        <w:t>3</w:t>
      </w:r>
      <w:r w:rsidRPr="00236E87">
        <w:rPr>
          <w:color w:val="000000" w:themeColor="text1"/>
        </w:rPr>
        <w:t>)</w:t>
      </w:r>
      <w:r w:rsidRPr="00236E87">
        <w:rPr>
          <w:rFonts w:hint="eastAsia"/>
          <w:color w:val="000000" w:themeColor="text1"/>
        </w:rPr>
        <w:t>.</w:t>
      </w:r>
      <w:r w:rsidRPr="00236E87">
        <w:rPr>
          <w:rFonts w:hint="eastAsia"/>
          <w:color w:val="000000" w:themeColor="text1"/>
        </w:rPr>
        <w:t>其他說明</w:t>
      </w:r>
      <w:r w:rsidRPr="00B91323">
        <w:rPr>
          <w:rFonts w:hint="eastAsia"/>
          <w:color w:val="000000" w:themeColor="text1"/>
        </w:rPr>
        <w:t>：</w:t>
      </w:r>
      <w:r w:rsidRPr="00236E87">
        <w:rPr>
          <w:rFonts w:hint="eastAsia"/>
          <w:color w:val="000000" w:themeColor="text1"/>
          <w:u w:val="single"/>
        </w:rPr>
        <w:t xml:space="preserve">         </w:t>
      </w:r>
      <w:r>
        <w:rPr>
          <w:rFonts w:hint="eastAsia"/>
          <w:color w:val="000000" w:themeColor="text1"/>
          <w:u w:val="single"/>
        </w:rPr>
        <w:t xml:space="preserve">　　　　　　　　　</w:t>
      </w:r>
      <w:r w:rsidRPr="00236E87">
        <w:rPr>
          <w:rFonts w:hint="eastAsia"/>
          <w:color w:val="000000" w:themeColor="text1"/>
          <w:u w:val="single"/>
        </w:rPr>
        <w:t xml:space="preserve">                            </w:t>
      </w:r>
      <w:r w:rsidRPr="00236E87">
        <w:rPr>
          <w:rFonts w:hint="eastAsia"/>
          <w:color w:val="000000" w:themeColor="text1"/>
        </w:rPr>
        <w:t>。</w:t>
      </w:r>
    </w:p>
    <w:p w14:paraId="40D27755" w14:textId="77777777" w:rsidR="005324C7" w:rsidRDefault="005324C7"/>
    <w:p w14:paraId="4F39F85F" w14:textId="77777777" w:rsidR="005324C7" w:rsidRDefault="005324C7"/>
    <w:p w14:paraId="7DFA2222" w14:textId="77777777" w:rsidR="005324C7" w:rsidRPr="005324C7" w:rsidRDefault="005324C7">
      <w:pPr>
        <w:rPr>
          <w:b/>
          <w:bCs/>
        </w:rPr>
      </w:pPr>
    </w:p>
    <w:sectPr w:rsidR="005324C7" w:rsidRPr="005324C7" w:rsidSect="00741822">
      <w:footerReference w:type="default" r:id="rId7"/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FCB36" w14:textId="77777777" w:rsidR="00695A10" w:rsidRDefault="00695A10" w:rsidP="00EA7B2F">
      <w:r>
        <w:separator/>
      </w:r>
    </w:p>
  </w:endnote>
  <w:endnote w:type="continuationSeparator" w:id="0">
    <w:p w14:paraId="7B75399E" w14:textId="77777777" w:rsidR="00695A10" w:rsidRDefault="00695A10" w:rsidP="00EA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0306201"/>
      <w:docPartObj>
        <w:docPartGallery w:val="Page Numbers (Bottom of Page)"/>
        <w:docPartUnique/>
      </w:docPartObj>
    </w:sdtPr>
    <w:sdtEndPr/>
    <w:sdtContent>
      <w:p w14:paraId="3DD20DFC" w14:textId="506324DC" w:rsidR="005505A6" w:rsidRDefault="005505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5A07A9B" w14:textId="77777777" w:rsidR="005505A6" w:rsidRDefault="005505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FCF35" w14:textId="77777777" w:rsidR="00695A10" w:rsidRDefault="00695A10" w:rsidP="00EA7B2F">
      <w:r>
        <w:separator/>
      </w:r>
    </w:p>
  </w:footnote>
  <w:footnote w:type="continuationSeparator" w:id="0">
    <w:p w14:paraId="2681205B" w14:textId="77777777" w:rsidR="00695A10" w:rsidRDefault="00695A10" w:rsidP="00EA7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C3191"/>
    <w:multiLevelType w:val="hybridMultilevel"/>
    <w:tmpl w:val="7BEA27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D7033A"/>
    <w:multiLevelType w:val="hybridMultilevel"/>
    <w:tmpl w:val="C7545E66"/>
    <w:lvl w:ilvl="0" w:tplc="5B16C8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0507D8"/>
    <w:multiLevelType w:val="hybridMultilevel"/>
    <w:tmpl w:val="6D8034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8043C2"/>
    <w:multiLevelType w:val="hybridMultilevel"/>
    <w:tmpl w:val="41C21D6E"/>
    <w:lvl w:ilvl="0" w:tplc="BA12CEE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19C0559"/>
    <w:multiLevelType w:val="hybridMultilevel"/>
    <w:tmpl w:val="E85A6882"/>
    <w:lvl w:ilvl="0" w:tplc="EE968A6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506545"/>
    <w:multiLevelType w:val="hybridMultilevel"/>
    <w:tmpl w:val="F17221BC"/>
    <w:lvl w:ilvl="0" w:tplc="5B16C8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6B4255"/>
    <w:multiLevelType w:val="hybridMultilevel"/>
    <w:tmpl w:val="2BE66D74"/>
    <w:lvl w:ilvl="0" w:tplc="BA12CEE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FAD6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0029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1E08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04BA9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23D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6AA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A496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E7CF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B5B1E"/>
    <w:multiLevelType w:val="hybridMultilevel"/>
    <w:tmpl w:val="C6AE80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55B4093"/>
    <w:multiLevelType w:val="hybridMultilevel"/>
    <w:tmpl w:val="CD96A6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F7F51E6"/>
    <w:multiLevelType w:val="hybridMultilevel"/>
    <w:tmpl w:val="6DEA0EE6"/>
    <w:lvl w:ilvl="0" w:tplc="F9DC189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7412B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CE7F5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94DE6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02083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D69EA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AEEA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4EC6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60C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D252C"/>
    <w:multiLevelType w:val="hybridMultilevel"/>
    <w:tmpl w:val="949A57BC"/>
    <w:lvl w:ilvl="0" w:tplc="522CD11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8626B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6DDF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9C9C7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0D82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5E947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CF1B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0600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F4C8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5751D"/>
    <w:multiLevelType w:val="hybridMultilevel"/>
    <w:tmpl w:val="393042B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7DBC716B"/>
    <w:multiLevelType w:val="hybridMultilevel"/>
    <w:tmpl w:val="F26A610A"/>
    <w:lvl w:ilvl="0" w:tplc="3B463F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7464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CC3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26BE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38B2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885E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C1F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2061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8413A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1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C7"/>
    <w:rsid w:val="00060430"/>
    <w:rsid w:val="000A1235"/>
    <w:rsid w:val="000C76A9"/>
    <w:rsid w:val="000E7249"/>
    <w:rsid w:val="000F4151"/>
    <w:rsid w:val="00145347"/>
    <w:rsid w:val="00172446"/>
    <w:rsid w:val="001B490B"/>
    <w:rsid w:val="001D5152"/>
    <w:rsid w:val="00212D52"/>
    <w:rsid w:val="00236E87"/>
    <w:rsid w:val="00246277"/>
    <w:rsid w:val="0028527E"/>
    <w:rsid w:val="002F5481"/>
    <w:rsid w:val="00304486"/>
    <w:rsid w:val="00335CF6"/>
    <w:rsid w:val="003B7B3C"/>
    <w:rsid w:val="003C6886"/>
    <w:rsid w:val="003C7FEF"/>
    <w:rsid w:val="00431AE8"/>
    <w:rsid w:val="00464C42"/>
    <w:rsid w:val="005324C7"/>
    <w:rsid w:val="005505A6"/>
    <w:rsid w:val="005C716D"/>
    <w:rsid w:val="006279B1"/>
    <w:rsid w:val="0067383A"/>
    <w:rsid w:val="00695A10"/>
    <w:rsid w:val="00741822"/>
    <w:rsid w:val="007C01FE"/>
    <w:rsid w:val="007D5956"/>
    <w:rsid w:val="00853D66"/>
    <w:rsid w:val="008729CF"/>
    <w:rsid w:val="008C1E9E"/>
    <w:rsid w:val="008E28A2"/>
    <w:rsid w:val="00942E35"/>
    <w:rsid w:val="009B763B"/>
    <w:rsid w:val="009C003F"/>
    <w:rsid w:val="00A31E22"/>
    <w:rsid w:val="00A462B2"/>
    <w:rsid w:val="00A67338"/>
    <w:rsid w:val="00AD5D97"/>
    <w:rsid w:val="00AE2D21"/>
    <w:rsid w:val="00AE3F17"/>
    <w:rsid w:val="00B304B8"/>
    <w:rsid w:val="00B44530"/>
    <w:rsid w:val="00B84206"/>
    <w:rsid w:val="00B86E50"/>
    <w:rsid w:val="00BF37BE"/>
    <w:rsid w:val="00C25469"/>
    <w:rsid w:val="00C855DB"/>
    <w:rsid w:val="00CB689D"/>
    <w:rsid w:val="00CC4B05"/>
    <w:rsid w:val="00D06BC3"/>
    <w:rsid w:val="00D60197"/>
    <w:rsid w:val="00D829BA"/>
    <w:rsid w:val="00E25253"/>
    <w:rsid w:val="00EA7B2F"/>
    <w:rsid w:val="00EF2337"/>
    <w:rsid w:val="00F44B27"/>
    <w:rsid w:val="00F64B59"/>
    <w:rsid w:val="00F66B3A"/>
    <w:rsid w:val="00F7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4AAC7"/>
  <w15:chartTrackingRefBased/>
  <w15:docId w15:val="{8B0237A5-21D2-409C-A79B-0938196A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7B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7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7B2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64C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464C4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C7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C7F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7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1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Mulder Fan</dc:creator>
  <cp:keywords/>
  <dc:description/>
  <cp:lastModifiedBy>user03</cp:lastModifiedBy>
  <cp:revision>4</cp:revision>
  <cp:lastPrinted>2020-05-06T09:51:00Z</cp:lastPrinted>
  <dcterms:created xsi:type="dcterms:W3CDTF">2020-05-06T10:24:00Z</dcterms:created>
  <dcterms:modified xsi:type="dcterms:W3CDTF">2020-05-14T09:42:00Z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-558574713</vt:i4>
  </property>
  <property fmtid="{D5CDD505-2E9C-101B-9397-08002B2CF9AE}" pid="3" name="_NewReviewCycle">
    <vt:lpwstr/>
  </property>
  <property fmtid="{D5CDD505-2E9C-101B-9397-08002B2CF9AE}" pid="4" name="_EmailSubject">
    <vt:lpwstr>麻煩您協助確認：調整「多層次傳銷事業紛爭處理機制查核項目自評表」</vt:lpwstr>
  </property>
  <property fmtid="{D5CDD505-2E9C-101B-9397-08002B2CF9AE}" pid="5" name="_AuthorEmail">
    <vt:lpwstr>fmulder@nuskin.com</vt:lpwstr>
  </property>
  <property fmtid="{D5CDD505-2E9C-101B-9397-08002B2CF9AE}" pid="6" name="_AuthorEmailDisplayName">
    <vt:lpwstr>Mulder Fan</vt:lpwstr>
  </property>
  <property fmtid="{D5CDD505-2E9C-101B-9397-08002B2CF9AE}" pid="7" name="_PreviousAdHocReviewCycleID">
    <vt:i4>-1881963188</vt:i4>
  </property>
  <property fmtid="{D5CDD505-2E9C-101B-9397-08002B2CF9AE}" pid="8" name="_ReviewingToolsShownOnce">
    <vt:lpwstr/>
  </property>
</Properties>
</file>